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00E" w:rsidRDefault="008A100E"/>
    <w:p w:rsidR="008A100E" w:rsidRPr="008A100E" w:rsidRDefault="008A100E" w:rsidP="008A100E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b/>
          <w:bCs/>
          <w:sz w:val="34"/>
          <w:szCs w:val="34"/>
        </w:rPr>
      </w:pPr>
      <w:r>
        <w:rPr>
          <w:rFonts w:ascii="Verdana" w:hAnsi="Verdana" w:cstheme="minorHAnsi"/>
          <w:b/>
          <w:bCs/>
          <w:sz w:val="34"/>
          <w:szCs w:val="34"/>
        </w:rPr>
        <w:t xml:space="preserve"> TEKST JEDNOLITY ZAŁĄCZNIKA </w:t>
      </w:r>
      <w:r w:rsidR="00714803">
        <w:rPr>
          <w:rFonts w:ascii="Verdana" w:hAnsi="Verdana" w:cstheme="minorHAnsi"/>
          <w:b/>
          <w:bCs/>
          <w:sz w:val="34"/>
          <w:szCs w:val="34"/>
        </w:rPr>
        <w:t>Nr 3</w:t>
      </w:r>
      <w:r>
        <w:rPr>
          <w:rFonts w:ascii="Verdana" w:hAnsi="Verdana" w:cstheme="minorHAnsi"/>
          <w:b/>
          <w:bCs/>
          <w:sz w:val="34"/>
          <w:szCs w:val="34"/>
        </w:rPr>
        <w:t xml:space="preserve"> UWZGLĘDNIAJACY </w:t>
      </w:r>
      <w:r w:rsidRPr="00DA2C14">
        <w:rPr>
          <w:rFonts w:ascii="Verdana" w:hAnsi="Verdana" w:cstheme="minorHAnsi"/>
          <w:b/>
          <w:bCs/>
          <w:sz w:val="34"/>
          <w:szCs w:val="34"/>
        </w:rPr>
        <w:t xml:space="preserve"> WSZYSTKIE MODYFIKACJE</w:t>
      </w:r>
      <w:r>
        <w:rPr>
          <w:rFonts w:ascii="Verdana" w:hAnsi="Verdana" w:cstheme="minorHAnsi"/>
          <w:b/>
          <w:bCs/>
          <w:sz w:val="34"/>
          <w:szCs w:val="34"/>
        </w:rPr>
        <w:t xml:space="preserve"> W TRAKCIE PROWADZONEJ PROCEDURY UDZIELENIA ZAMÓWIENIA PUBLICZNEGO</w:t>
      </w:r>
    </w:p>
    <w:p w:rsidR="008A100E" w:rsidRDefault="008A100E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6"/>
        <w:gridCol w:w="3828"/>
        <w:gridCol w:w="1842"/>
      </w:tblGrid>
      <w:tr w:rsidR="001632D1" w:rsidTr="00C610FF">
        <w:trPr>
          <w:cantSplit/>
          <w:trHeight w:val="870"/>
        </w:trPr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D1" w:rsidRDefault="001632D1" w:rsidP="00C610FF">
            <w:pPr>
              <w:pStyle w:val="Tekstpodstawowy"/>
              <w:rPr>
                <w:rFonts w:ascii="Arial" w:hAnsi="Arial" w:cs="Arial"/>
              </w:rPr>
            </w:pPr>
          </w:p>
          <w:p w:rsidR="001632D1" w:rsidRDefault="001632D1" w:rsidP="00C610FF">
            <w:pPr>
              <w:pStyle w:val="Tekstpodstawowy"/>
              <w:rPr>
                <w:rFonts w:ascii="Arial" w:hAnsi="Arial" w:cs="Arial"/>
              </w:rPr>
            </w:pPr>
          </w:p>
          <w:p w:rsidR="001632D1" w:rsidRDefault="001632D1" w:rsidP="00C61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…………………………………………………………………………….</w:t>
            </w:r>
            <w:r>
              <w:rPr>
                <w:rFonts w:ascii="Arial" w:hAnsi="Arial" w:cs="Arial"/>
              </w:rPr>
              <w:br/>
            </w:r>
            <w:r>
              <w:rPr>
                <w:rFonts w:ascii="Verdana" w:hAnsi="Verdana" w:cs="Arial"/>
                <w:b/>
              </w:rPr>
              <w:t>Pieczęć 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99"/>
            <w:hideMark/>
          </w:tcPr>
          <w:p w:rsidR="001632D1" w:rsidRDefault="00582EA9" w:rsidP="00C610FF">
            <w:pPr>
              <w:pStyle w:val="Nagwek4"/>
              <w:jc w:val="center"/>
              <w:rPr>
                <w:rFonts w:ascii="Verdana" w:eastAsiaTheme="minorEastAsia" w:hAnsi="Verdana" w:cs="Arial"/>
                <w:i w:val="0"/>
                <w:color w:val="C6D9F1"/>
              </w:rPr>
            </w:pPr>
            <w:r>
              <w:rPr>
                <w:rFonts w:ascii="Verdana" w:eastAsiaTheme="minorEastAsia" w:hAnsi="Verdana" w:cs="Arial"/>
                <w:i w:val="0"/>
                <w:color w:val="C6D9F1"/>
              </w:rPr>
              <w:t>Załącznik nr 3</w:t>
            </w:r>
            <w:r w:rsidR="001632D1">
              <w:rPr>
                <w:rFonts w:ascii="Verdana" w:eastAsiaTheme="minorEastAsia" w:hAnsi="Verdana" w:cs="Arial"/>
                <w:i w:val="0"/>
                <w:color w:val="C6D9F1"/>
              </w:rPr>
              <w:t xml:space="preserve"> do IDW</w:t>
            </w:r>
          </w:p>
        </w:tc>
      </w:tr>
      <w:tr w:rsidR="001632D1" w:rsidTr="00C610F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D1" w:rsidRDefault="001632D1" w:rsidP="00C610F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D1" w:rsidRDefault="001632D1" w:rsidP="00C610FF">
            <w:pPr>
              <w:pStyle w:val="Nagwek4"/>
              <w:jc w:val="center"/>
              <w:rPr>
                <w:rFonts w:ascii="Verdana" w:eastAsiaTheme="minorEastAsia" w:hAnsi="Verdana" w:cs="Arial"/>
                <w:bCs w:val="0"/>
                <w:i w:val="0"/>
                <w:color w:val="000000"/>
              </w:rPr>
            </w:pPr>
            <w:r>
              <w:rPr>
                <w:rFonts w:ascii="Verdana" w:eastAsiaTheme="minorEastAsia" w:hAnsi="Verdana" w:cs="Arial"/>
                <w:bCs w:val="0"/>
                <w:i w:val="0"/>
                <w:color w:val="000000"/>
              </w:rPr>
              <w:t>strona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D1" w:rsidRDefault="001632D1" w:rsidP="00C610FF">
            <w:pPr>
              <w:pStyle w:val="Nagwek4"/>
              <w:jc w:val="center"/>
              <w:rPr>
                <w:rFonts w:ascii="Arial" w:eastAsiaTheme="minorEastAsia" w:hAnsi="Arial" w:cs="Arial"/>
                <w:i w:val="0"/>
                <w:color w:val="000000"/>
              </w:rPr>
            </w:pPr>
          </w:p>
        </w:tc>
      </w:tr>
      <w:tr w:rsidR="001632D1" w:rsidTr="00C610FF">
        <w:trPr>
          <w:cantSplit/>
          <w:trHeight w:val="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D1" w:rsidRDefault="001632D1" w:rsidP="00C610F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D1" w:rsidRDefault="001632D1" w:rsidP="00C610FF">
            <w:pPr>
              <w:pStyle w:val="Nagwek4"/>
              <w:jc w:val="center"/>
              <w:rPr>
                <w:rFonts w:ascii="Verdana" w:eastAsiaTheme="minorEastAsia" w:hAnsi="Verdana" w:cs="Arial"/>
                <w:bCs w:val="0"/>
                <w:i w:val="0"/>
                <w:color w:val="000000"/>
              </w:rPr>
            </w:pPr>
            <w:r>
              <w:rPr>
                <w:rFonts w:ascii="Verdana" w:eastAsiaTheme="minorEastAsia" w:hAnsi="Verdana" w:cs="Arial"/>
                <w:bCs w:val="0"/>
                <w:i w:val="0"/>
                <w:color w:val="000000"/>
              </w:rPr>
              <w:t>z ogólnej liczby stron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D1" w:rsidRDefault="001632D1" w:rsidP="00C610FF">
            <w:pPr>
              <w:pStyle w:val="Nagwek4"/>
              <w:jc w:val="center"/>
              <w:rPr>
                <w:rFonts w:ascii="Arial" w:eastAsiaTheme="minorEastAsia" w:hAnsi="Arial" w:cs="Arial"/>
                <w:i w:val="0"/>
                <w:color w:val="000000"/>
              </w:rPr>
            </w:pPr>
          </w:p>
        </w:tc>
      </w:tr>
    </w:tbl>
    <w:p w:rsidR="008C586D" w:rsidRDefault="008C586D" w:rsidP="008C586D">
      <w:pPr>
        <w:spacing w:after="60"/>
        <w:ind w:right="-471"/>
        <w:outlineLvl w:val="0"/>
        <w:rPr>
          <w:rFonts w:ascii="Arial" w:hAnsi="Arial" w:cs="Arial"/>
          <w:b/>
          <w:sz w:val="24"/>
        </w:rPr>
      </w:pPr>
    </w:p>
    <w:p w:rsidR="008C586D" w:rsidRDefault="008C586D" w:rsidP="008C586D">
      <w:pPr>
        <w:spacing w:after="60"/>
        <w:ind w:right="-471"/>
        <w:outlineLvl w:val="0"/>
        <w:rPr>
          <w:rFonts w:ascii="Verdana" w:hAnsi="Verdana"/>
          <w:b/>
          <w:sz w:val="32"/>
          <w:szCs w:val="32"/>
        </w:rPr>
      </w:pPr>
    </w:p>
    <w:p w:rsidR="001632D1" w:rsidRPr="001632D1" w:rsidRDefault="001632D1" w:rsidP="00582EA9">
      <w:pPr>
        <w:spacing w:after="60"/>
        <w:ind w:right="-471"/>
        <w:jc w:val="center"/>
        <w:outlineLvl w:val="0"/>
        <w:rPr>
          <w:rFonts w:ascii="Verdana" w:hAnsi="Verdana"/>
          <w:b/>
          <w:sz w:val="32"/>
          <w:szCs w:val="32"/>
        </w:rPr>
      </w:pPr>
      <w:r w:rsidRPr="001632D1">
        <w:rPr>
          <w:rFonts w:ascii="Verdana" w:hAnsi="Verdana"/>
          <w:b/>
          <w:sz w:val="32"/>
          <w:szCs w:val="32"/>
        </w:rPr>
        <w:t>ZAŁĄCZNIK DO OFERTY</w:t>
      </w:r>
      <w:r>
        <w:rPr>
          <w:rFonts w:ascii="Verdana" w:hAnsi="Verdana"/>
          <w:b/>
          <w:sz w:val="32"/>
          <w:szCs w:val="32"/>
        </w:rPr>
        <w:t xml:space="preserve"> </w:t>
      </w:r>
    </w:p>
    <w:p w:rsidR="001632D1" w:rsidRPr="001632D1" w:rsidRDefault="001632D1" w:rsidP="001632D1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Tahoma"/>
          <w:b/>
          <w:bCs/>
          <w:sz w:val="24"/>
          <w:szCs w:val="24"/>
          <w:lang w:eastAsia="en-US"/>
        </w:rPr>
      </w:pPr>
    </w:p>
    <w:p w:rsidR="001632D1" w:rsidRPr="001632D1" w:rsidRDefault="001632D1" w:rsidP="003D065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Tahoma"/>
          <w:sz w:val="24"/>
          <w:szCs w:val="24"/>
          <w:lang w:eastAsia="en-US"/>
        </w:rPr>
      </w:pPr>
      <w:r w:rsidRPr="001632D1">
        <w:rPr>
          <w:rFonts w:ascii="Verdana" w:eastAsiaTheme="minorHAnsi" w:hAnsi="Verdana" w:cs="Tahoma"/>
          <w:sz w:val="24"/>
          <w:szCs w:val="24"/>
          <w:lang w:eastAsia="en-US"/>
        </w:rPr>
        <w:lastRenderedPageBreak/>
        <w:t>Niniejszy Załącznik do Oferty został przygotowany dla</w:t>
      </w:r>
      <w:r w:rsidR="00E853F2">
        <w:rPr>
          <w:rFonts w:ascii="Verdana" w:eastAsiaTheme="minorHAnsi" w:hAnsi="Verdana" w:cs="Tahoma"/>
          <w:sz w:val="24"/>
          <w:szCs w:val="24"/>
          <w:lang w:eastAsia="en-US"/>
        </w:rPr>
        <w:t xml:space="preserve"> "WARUNKÓW KONTRAKTOWYCH</w:t>
      </w:r>
      <w:r w:rsidRPr="001632D1">
        <w:rPr>
          <w:rFonts w:ascii="Verdana" w:eastAsiaTheme="minorHAnsi" w:hAnsi="Verdana" w:cs="Tahoma"/>
          <w:sz w:val="24"/>
          <w:szCs w:val="24"/>
          <w:lang w:eastAsia="en-US"/>
        </w:rPr>
        <w:t xml:space="preserve"> DL</w:t>
      </w:r>
      <w:r w:rsidR="003D0653">
        <w:rPr>
          <w:rFonts w:ascii="Verdana" w:eastAsiaTheme="minorHAnsi" w:hAnsi="Verdana" w:cs="Tahoma"/>
          <w:sz w:val="24"/>
          <w:szCs w:val="24"/>
          <w:lang w:eastAsia="en-US"/>
        </w:rPr>
        <w:t xml:space="preserve">A BUDOWY DLA ROBÓT </w:t>
      </w:r>
      <w:proofErr w:type="spellStart"/>
      <w:r w:rsidR="003D0653">
        <w:rPr>
          <w:rFonts w:ascii="Verdana" w:eastAsiaTheme="minorHAnsi" w:hAnsi="Verdana" w:cs="Tahoma"/>
          <w:sz w:val="24"/>
          <w:szCs w:val="24"/>
          <w:lang w:eastAsia="en-US"/>
        </w:rPr>
        <w:t>INŻYNIERYJNO</w:t>
      </w:r>
      <w:r w:rsidR="009A7E04">
        <w:rPr>
          <w:rFonts w:ascii="Verdana" w:eastAsiaTheme="minorHAnsi" w:hAnsi="Verdana" w:cs="Tahoma"/>
          <w:sz w:val="24"/>
          <w:szCs w:val="24"/>
          <w:lang w:eastAsia="en-US"/>
        </w:rPr>
        <w:t>–</w:t>
      </w:r>
      <w:r w:rsidRPr="001632D1">
        <w:rPr>
          <w:rFonts w:ascii="Verdana" w:eastAsiaTheme="minorHAnsi" w:hAnsi="Verdana" w:cs="Tahoma"/>
          <w:sz w:val="24"/>
          <w:szCs w:val="24"/>
          <w:lang w:eastAsia="en-US"/>
        </w:rPr>
        <w:t>BUDOWLANYCH</w:t>
      </w:r>
      <w:proofErr w:type="spellEnd"/>
      <w:r w:rsidR="00714803">
        <w:rPr>
          <w:rFonts w:ascii="Verdana" w:eastAsiaTheme="minorHAnsi" w:hAnsi="Verdana" w:cs="Tahoma"/>
          <w:sz w:val="24"/>
          <w:szCs w:val="24"/>
          <w:lang w:eastAsia="en-US"/>
        </w:rPr>
        <w:t xml:space="preserve"> </w:t>
      </w:r>
      <w:r w:rsidR="009A7E04">
        <w:rPr>
          <w:rFonts w:ascii="Verdana" w:eastAsiaTheme="minorHAnsi" w:hAnsi="Verdana" w:cs="Tahoma"/>
          <w:sz w:val="24"/>
          <w:szCs w:val="24"/>
          <w:lang w:eastAsia="en-US"/>
        </w:rPr>
        <w:t xml:space="preserve">PROJEKTOWANYCH PRZEZ </w:t>
      </w:r>
      <w:r w:rsidRPr="001632D1">
        <w:rPr>
          <w:rFonts w:ascii="Verdana" w:eastAsiaTheme="minorHAnsi" w:hAnsi="Verdana" w:cs="Tahoma"/>
          <w:sz w:val="24"/>
          <w:szCs w:val="24"/>
          <w:lang w:eastAsia="en-US"/>
        </w:rPr>
        <w:t>ZAMAWIAJĄ</w:t>
      </w:r>
      <w:r w:rsidR="009A7E04">
        <w:rPr>
          <w:rFonts w:ascii="Verdana" w:eastAsiaTheme="minorHAnsi" w:hAnsi="Verdana" w:cs="Tahoma"/>
          <w:sz w:val="24"/>
          <w:szCs w:val="24"/>
          <w:lang w:eastAsia="en-US"/>
        </w:rPr>
        <w:t>CEGO", opublikowanych</w:t>
      </w:r>
      <w:r w:rsidRPr="001632D1">
        <w:rPr>
          <w:rFonts w:ascii="Verdana" w:eastAsiaTheme="minorHAnsi" w:hAnsi="Verdana" w:cs="Tahoma"/>
          <w:sz w:val="24"/>
          <w:szCs w:val="24"/>
          <w:lang w:eastAsia="en-US"/>
        </w:rPr>
        <w:t xml:space="preserve"> przez Międzynarodową Federację</w:t>
      </w:r>
      <w:r w:rsidR="009A7E04">
        <w:rPr>
          <w:rFonts w:ascii="Verdana" w:eastAsiaTheme="minorHAnsi" w:hAnsi="Verdana" w:cs="Tahoma"/>
          <w:sz w:val="24"/>
          <w:szCs w:val="24"/>
          <w:lang w:eastAsia="en-US"/>
        </w:rPr>
        <w:t xml:space="preserve"> </w:t>
      </w:r>
      <w:r w:rsidRPr="009A7E04">
        <w:rPr>
          <w:rFonts w:ascii="Verdana" w:eastAsiaTheme="minorHAnsi" w:hAnsi="Verdana" w:cs="Tahoma"/>
          <w:sz w:val="24"/>
          <w:szCs w:val="24"/>
          <w:lang w:eastAsia="en-US"/>
        </w:rPr>
        <w:t>Inżynierów-Konsultantów (</w:t>
      </w:r>
      <w:proofErr w:type="spellStart"/>
      <w:r w:rsidRPr="009A7E04">
        <w:rPr>
          <w:rFonts w:ascii="Verdana" w:eastAsiaTheme="minorHAnsi" w:hAnsi="Verdana" w:cs="Tahoma"/>
          <w:sz w:val="24"/>
          <w:szCs w:val="24"/>
          <w:lang w:eastAsia="en-US"/>
        </w:rPr>
        <w:t>Fédération</w:t>
      </w:r>
      <w:proofErr w:type="spellEnd"/>
      <w:r w:rsidRPr="009A7E04">
        <w:rPr>
          <w:rFonts w:ascii="Verdana" w:eastAsiaTheme="minorHAnsi" w:hAnsi="Verdana" w:cs="Tahoma"/>
          <w:sz w:val="24"/>
          <w:szCs w:val="24"/>
          <w:lang w:eastAsia="en-US"/>
        </w:rPr>
        <w:t xml:space="preserve"> </w:t>
      </w:r>
      <w:proofErr w:type="spellStart"/>
      <w:r w:rsidRPr="009A7E04">
        <w:rPr>
          <w:rFonts w:ascii="Verdana" w:eastAsiaTheme="minorHAnsi" w:hAnsi="Verdana" w:cs="Tahoma"/>
          <w:sz w:val="24"/>
          <w:szCs w:val="24"/>
          <w:lang w:eastAsia="en-US"/>
        </w:rPr>
        <w:t>Internationale</w:t>
      </w:r>
      <w:proofErr w:type="spellEnd"/>
      <w:r w:rsidRPr="009A7E04">
        <w:rPr>
          <w:rFonts w:ascii="Verdana" w:eastAsiaTheme="minorHAnsi" w:hAnsi="Verdana" w:cs="Tahoma"/>
          <w:sz w:val="24"/>
          <w:szCs w:val="24"/>
          <w:lang w:eastAsia="en-US"/>
        </w:rPr>
        <w:t xml:space="preserve"> des </w:t>
      </w:r>
      <w:proofErr w:type="spellStart"/>
      <w:r w:rsidRPr="009A7E04">
        <w:rPr>
          <w:rFonts w:ascii="Verdana" w:eastAsiaTheme="minorHAnsi" w:hAnsi="Verdana" w:cs="Tahoma"/>
          <w:sz w:val="24"/>
          <w:szCs w:val="24"/>
          <w:lang w:eastAsia="en-US"/>
        </w:rPr>
        <w:t>Ingénieurs-Conseils</w:t>
      </w:r>
      <w:proofErr w:type="spellEnd"/>
      <w:r w:rsidRPr="009A7E04">
        <w:rPr>
          <w:rFonts w:ascii="Verdana" w:eastAsiaTheme="minorHAnsi" w:hAnsi="Verdana" w:cs="Tahoma"/>
          <w:sz w:val="24"/>
          <w:szCs w:val="24"/>
          <w:lang w:eastAsia="en-US"/>
        </w:rPr>
        <w:t xml:space="preserve"> – FIDIC), P.O. </w:t>
      </w:r>
      <w:proofErr w:type="spellStart"/>
      <w:r w:rsidRPr="009A7E04">
        <w:rPr>
          <w:rFonts w:ascii="Verdana" w:eastAsiaTheme="minorHAnsi" w:hAnsi="Verdana" w:cs="Tahoma"/>
          <w:sz w:val="24"/>
          <w:szCs w:val="24"/>
          <w:lang w:eastAsia="en-US"/>
        </w:rPr>
        <w:t>Box</w:t>
      </w:r>
      <w:proofErr w:type="spellEnd"/>
      <w:r w:rsidR="009A7E04">
        <w:rPr>
          <w:rFonts w:ascii="Verdana" w:eastAsiaTheme="minorHAnsi" w:hAnsi="Verdana" w:cs="Tahoma"/>
          <w:sz w:val="24"/>
          <w:szCs w:val="24"/>
          <w:lang w:eastAsia="en-US"/>
        </w:rPr>
        <w:t xml:space="preserve"> </w:t>
      </w:r>
      <w:r w:rsidRPr="001632D1">
        <w:rPr>
          <w:rFonts w:ascii="Verdana" w:eastAsiaTheme="minorHAnsi" w:hAnsi="Verdana" w:cs="Tahoma"/>
          <w:sz w:val="24"/>
          <w:szCs w:val="24"/>
          <w:lang w:eastAsia="en-US"/>
        </w:rPr>
        <w:t xml:space="preserve">311, CH-1215 </w:t>
      </w:r>
      <w:proofErr w:type="spellStart"/>
      <w:r w:rsidRPr="001632D1">
        <w:rPr>
          <w:rFonts w:ascii="Verdana" w:eastAsiaTheme="minorHAnsi" w:hAnsi="Verdana" w:cs="Tahoma"/>
          <w:sz w:val="24"/>
          <w:szCs w:val="24"/>
          <w:lang w:eastAsia="en-US"/>
        </w:rPr>
        <w:t>Genev</w:t>
      </w:r>
      <w:r w:rsidR="003D0653">
        <w:rPr>
          <w:rFonts w:ascii="Verdana" w:eastAsiaTheme="minorHAnsi" w:hAnsi="Verdana" w:cs="Tahoma"/>
          <w:sz w:val="24"/>
          <w:szCs w:val="24"/>
          <w:lang w:eastAsia="en-US"/>
        </w:rPr>
        <w:t>a</w:t>
      </w:r>
      <w:proofErr w:type="spellEnd"/>
      <w:r w:rsidR="003D0653">
        <w:rPr>
          <w:rFonts w:ascii="Verdana" w:eastAsiaTheme="minorHAnsi" w:hAnsi="Verdana" w:cs="Tahoma"/>
          <w:sz w:val="24"/>
          <w:szCs w:val="24"/>
          <w:lang w:eastAsia="en-US"/>
        </w:rPr>
        <w:t xml:space="preserve"> 15, czwarte wydanie angielsko-</w:t>
      </w:r>
      <w:r w:rsidRPr="001632D1">
        <w:rPr>
          <w:rFonts w:ascii="Verdana" w:eastAsiaTheme="minorHAnsi" w:hAnsi="Verdana" w:cs="Tahoma"/>
          <w:sz w:val="24"/>
          <w:szCs w:val="24"/>
          <w:lang w:eastAsia="en-US"/>
        </w:rPr>
        <w:t>polskie niezmienione 2008 – SIDIR</w:t>
      </w:r>
      <w:r w:rsidR="009A7E04">
        <w:rPr>
          <w:rFonts w:ascii="Verdana" w:eastAsiaTheme="minorHAnsi" w:hAnsi="Verdana" w:cs="Tahoma"/>
          <w:sz w:val="24"/>
          <w:szCs w:val="24"/>
          <w:lang w:eastAsia="en-US"/>
        </w:rPr>
        <w:t xml:space="preserve"> </w:t>
      </w:r>
      <w:r w:rsidRPr="001632D1">
        <w:rPr>
          <w:rFonts w:ascii="Verdana" w:eastAsiaTheme="minorHAnsi" w:hAnsi="Verdana" w:cs="Tahoma"/>
          <w:sz w:val="24"/>
          <w:szCs w:val="24"/>
          <w:lang w:eastAsia="en-US"/>
        </w:rPr>
        <w:t>(Tłumaczenie pierwszego wydania z 1999</w:t>
      </w:r>
      <w:r w:rsidR="003D0653">
        <w:rPr>
          <w:rFonts w:ascii="Verdana" w:eastAsiaTheme="minorHAnsi" w:hAnsi="Verdana" w:cs="Tahoma"/>
          <w:sz w:val="24"/>
          <w:szCs w:val="24"/>
          <w:lang w:eastAsia="en-US"/>
        </w:rPr>
        <w:t xml:space="preserve"> </w:t>
      </w:r>
      <w:r w:rsidRPr="001632D1">
        <w:rPr>
          <w:rFonts w:ascii="Verdana" w:eastAsiaTheme="minorHAnsi" w:hAnsi="Verdana" w:cs="Tahoma"/>
          <w:sz w:val="24"/>
          <w:szCs w:val="24"/>
          <w:lang w:eastAsia="en-US"/>
        </w:rPr>
        <w:t>r.).</w:t>
      </w:r>
    </w:p>
    <w:p w:rsidR="00582EA9" w:rsidRDefault="009A7E04" w:rsidP="003D0653">
      <w:pPr>
        <w:spacing w:after="0" w:line="240" w:lineRule="auto"/>
        <w:jc w:val="both"/>
        <w:rPr>
          <w:rFonts w:ascii="Verdana" w:eastAsiaTheme="minorHAnsi" w:hAnsi="Verdana" w:cs="Tahoma"/>
          <w:sz w:val="24"/>
          <w:szCs w:val="24"/>
          <w:lang w:eastAsia="en-US"/>
        </w:rPr>
      </w:pPr>
      <w:r>
        <w:rPr>
          <w:rFonts w:ascii="Verdana" w:eastAsiaTheme="minorHAnsi" w:hAnsi="Verdana" w:cs="Tahoma"/>
          <w:sz w:val="24"/>
          <w:szCs w:val="24"/>
          <w:lang w:eastAsia="en-US"/>
        </w:rPr>
        <w:t xml:space="preserve">(Uwaga: Wykonawcy zobowiązani są </w:t>
      </w:r>
      <w:r w:rsidR="001632D1" w:rsidRPr="001632D1">
        <w:rPr>
          <w:rFonts w:ascii="Verdana" w:eastAsiaTheme="minorHAnsi" w:hAnsi="Verdana" w:cs="Tahoma"/>
          <w:sz w:val="24"/>
          <w:szCs w:val="24"/>
          <w:lang w:eastAsia="en-US"/>
        </w:rPr>
        <w:t>wypeł</w:t>
      </w:r>
      <w:r>
        <w:rPr>
          <w:rFonts w:ascii="Verdana" w:eastAsiaTheme="minorHAnsi" w:hAnsi="Verdana" w:cs="Tahoma"/>
          <w:sz w:val="24"/>
          <w:szCs w:val="24"/>
          <w:lang w:eastAsia="en-US"/>
        </w:rPr>
        <w:t xml:space="preserve">nić puste </w:t>
      </w:r>
      <w:r w:rsidR="001632D1" w:rsidRPr="001632D1">
        <w:rPr>
          <w:rFonts w:ascii="Verdana" w:eastAsiaTheme="minorHAnsi" w:hAnsi="Verdana" w:cs="Tahoma"/>
          <w:sz w:val="24"/>
          <w:szCs w:val="24"/>
          <w:lang w:eastAsia="en-US"/>
        </w:rPr>
        <w:t>rubryk</w:t>
      </w:r>
      <w:r>
        <w:rPr>
          <w:rFonts w:ascii="Verdana" w:eastAsiaTheme="minorHAnsi" w:hAnsi="Verdana" w:cs="Tahoma"/>
          <w:sz w:val="24"/>
          <w:szCs w:val="24"/>
          <w:lang w:eastAsia="en-US"/>
        </w:rPr>
        <w:t>i</w:t>
      </w:r>
      <w:r w:rsidR="001632D1" w:rsidRPr="001632D1">
        <w:rPr>
          <w:rFonts w:ascii="Verdana" w:eastAsiaTheme="minorHAnsi" w:hAnsi="Verdana" w:cs="Tahoma"/>
          <w:sz w:val="24"/>
          <w:szCs w:val="24"/>
          <w:lang w:eastAsia="en-US"/>
        </w:rPr>
        <w:t xml:space="preserve"> w niniejszym Załączniku do Oferty</w:t>
      </w:r>
      <w:r w:rsidR="00582EA9">
        <w:rPr>
          <w:rFonts w:ascii="Verdana" w:eastAsiaTheme="minorHAnsi" w:hAnsi="Verdana" w:cs="Tahoma"/>
          <w:sz w:val="24"/>
          <w:szCs w:val="24"/>
          <w:lang w:eastAsia="en-US"/>
        </w:rPr>
        <w:t>, wypełniony</w:t>
      </w:r>
      <w:r w:rsidR="00A14661">
        <w:rPr>
          <w:rFonts w:ascii="Verdana" w:eastAsiaTheme="minorHAnsi" w:hAnsi="Verdana" w:cs="Tahoma"/>
          <w:sz w:val="24"/>
          <w:szCs w:val="24"/>
          <w:lang w:eastAsia="en-US"/>
        </w:rPr>
        <w:t xml:space="preserve"> i podpisany</w:t>
      </w:r>
      <w:r w:rsidR="003D0653">
        <w:rPr>
          <w:rFonts w:ascii="Verdana" w:eastAsiaTheme="minorHAnsi" w:hAnsi="Verdana" w:cs="Tahoma"/>
          <w:sz w:val="24"/>
          <w:szCs w:val="24"/>
          <w:lang w:eastAsia="en-US"/>
        </w:rPr>
        <w:t xml:space="preserve"> </w:t>
      </w:r>
      <w:r w:rsidR="00582EA9">
        <w:rPr>
          <w:rFonts w:ascii="Verdana" w:eastAsiaTheme="minorHAnsi" w:hAnsi="Verdana" w:cs="Tahoma"/>
          <w:sz w:val="24"/>
          <w:szCs w:val="24"/>
          <w:lang w:eastAsia="en-US"/>
        </w:rPr>
        <w:t>załącznik stanowi integralna część oferty</w:t>
      </w:r>
      <w:r w:rsidR="001632D1" w:rsidRPr="001632D1">
        <w:rPr>
          <w:rFonts w:ascii="Verdana" w:eastAsiaTheme="minorHAnsi" w:hAnsi="Verdana" w:cs="Tahoma"/>
          <w:sz w:val="24"/>
          <w:szCs w:val="24"/>
          <w:lang w:eastAsia="en-US"/>
        </w:rPr>
        <w:t>)</w:t>
      </w:r>
      <w:bookmarkStart w:id="0" w:name="ow"/>
      <w:bookmarkEnd w:id="0"/>
    </w:p>
    <w:p w:rsidR="008C586D" w:rsidRDefault="008C586D" w:rsidP="008C586D">
      <w:pPr>
        <w:spacing w:after="0" w:line="240" w:lineRule="auto"/>
        <w:rPr>
          <w:rFonts w:ascii="Verdana" w:eastAsiaTheme="minorHAnsi" w:hAnsi="Verdana" w:cs="Tahoma"/>
          <w:sz w:val="24"/>
          <w:szCs w:val="24"/>
          <w:lang w:eastAsia="en-US"/>
        </w:rPr>
      </w:pPr>
    </w:p>
    <w:p w:rsidR="003D0653" w:rsidRDefault="003D0653" w:rsidP="008C586D">
      <w:pPr>
        <w:spacing w:after="0" w:line="240" w:lineRule="auto"/>
        <w:rPr>
          <w:rFonts w:ascii="Verdana" w:eastAsiaTheme="minorHAnsi" w:hAnsi="Verdana" w:cs="Tahoma"/>
          <w:sz w:val="24"/>
          <w:szCs w:val="24"/>
          <w:lang w:eastAsia="en-US"/>
        </w:rPr>
      </w:pPr>
    </w:p>
    <w:p w:rsidR="003D0653" w:rsidRDefault="003D0653" w:rsidP="008C586D">
      <w:pPr>
        <w:spacing w:after="0" w:line="240" w:lineRule="auto"/>
        <w:rPr>
          <w:rFonts w:ascii="Verdana" w:eastAsiaTheme="minorHAnsi" w:hAnsi="Verdana" w:cs="Tahoma"/>
          <w:sz w:val="24"/>
          <w:szCs w:val="24"/>
          <w:lang w:eastAsia="en-US"/>
        </w:rPr>
      </w:pPr>
    </w:p>
    <w:tbl>
      <w:tblPr>
        <w:tblW w:w="9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2552"/>
        <w:gridCol w:w="2232"/>
        <w:gridCol w:w="4768"/>
      </w:tblGrid>
      <w:tr w:rsidR="003B1F05" w:rsidTr="00E618E8">
        <w:trPr>
          <w:cantSplit/>
          <w:trHeight w:val="879"/>
          <w:jc w:val="center"/>
        </w:trPr>
        <w:tc>
          <w:tcPr>
            <w:tcW w:w="2552" w:type="dxa"/>
            <w:shd w:val="clear" w:color="auto" w:fill="FFFFFF"/>
            <w:vAlign w:val="center"/>
          </w:tcPr>
          <w:p w:rsidR="003B1F05" w:rsidRDefault="003B1F05" w:rsidP="00E618E8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32" w:type="dxa"/>
            <w:shd w:val="clear" w:color="auto" w:fill="FFFFFF"/>
            <w:vAlign w:val="center"/>
          </w:tcPr>
          <w:p w:rsidR="003B1F05" w:rsidRDefault="003B1F05" w:rsidP="00E618E8">
            <w:pPr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Klauzule Warunków Ogólnych Kontraktu lub Warunków Szczególnych</w:t>
            </w:r>
          </w:p>
        </w:tc>
        <w:tc>
          <w:tcPr>
            <w:tcW w:w="4768" w:type="dxa"/>
            <w:shd w:val="clear" w:color="auto" w:fill="FFFFFF"/>
            <w:vAlign w:val="center"/>
          </w:tcPr>
          <w:p w:rsidR="003B1F05" w:rsidRDefault="003B1F05" w:rsidP="00E618E8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B1F05" w:rsidTr="00E618E8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552" w:type="dxa"/>
            <w:vAlign w:val="center"/>
          </w:tcPr>
          <w:p w:rsidR="003B1F05" w:rsidRDefault="003B1F05" w:rsidP="00E618E8">
            <w:pPr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1</w:t>
            </w:r>
          </w:p>
        </w:tc>
        <w:tc>
          <w:tcPr>
            <w:tcW w:w="2232" w:type="dxa"/>
            <w:vAlign w:val="center"/>
          </w:tcPr>
          <w:p w:rsidR="003B1F05" w:rsidRDefault="003B1F05" w:rsidP="00E618E8">
            <w:pPr>
              <w:tabs>
                <w:tab w:val="left" w:pos="-10"/>
              </w:tabs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2</w:t>
            </w:r>
          </w:p>
        </w:tc>
        <w:tc>
          <w:tcPr>
            <w:tcW w:w="4768" w:type="dxa"/>
            <w:vAlign w:val="center"/>
          </w:tcPr>
          <w:p w:rsidR="003B1F05" w:rsidRDefault="003B1F05" w:rsidP="00E618E8">
            <w:pPr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3</w:t>
            </w:r>
          </w:p>
        </w:tc>
      </w:tr>
      <w:tr w:rsidR="003B1F05" w:rsidTr="00E618E8">
        <w:tblPrEx>
          <w:tblCellMar>
            <w:left w:w="108" w:type="dxa"/>
            <w:right w:w="108" w:type="dxa"/>
          </w:tblCellMar>
        </w:tblPrEx>
        <w:trPr>
          <w:cantSplit/>
          <w:trHeight w:val="847"/>
          <w:jc w:val="center"/>
        </w:trPr>
        <w:tc>
          <w:tcPr>
            <w:tcW w:w="2552" w:type="dxa"/>
            <w:vAlign w:val="center"/>
          </w:tcPr>
          <w:p w:rsidR="003B1F05" w:rsidRDefault="003B1F05" w:rsidP="00E618E8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Nazwa i adres Zamawiającego do Korespondencji</w:t>
            </w:r>
          </w:p>
        </w:tc>
        <w:tc>
          <w:tcPr>
            <w:tcW w:w="2232" w:type="dxa"/>
            <w:vAlign w:val="center"/>
          </w:tcPr>
          <w:p w:rsidR="003B1F05" w:rsidRDefault="003B1F05" w:rsidP="00E618E8">
            <w:pPr>
              <w:tabs>
                <w:tab w:val="left" w:pos="-10"/>
              </w:tabs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1.1.2.2</w:t>
            </w:r>
          </w:p>
        </w:tc>
        <w:tc>
          <w:tcPr>
            <w:tcW w:w="4768" w:type="dxa"/>
            <w:vAlign w:val="center"/>
          </w:tcPr>
          <w:p w:rsidR="003B1F05" w:rsidRPr="000C4DDC" w:rsidRDefault="003B1F05" w:rsidP="00E618E8">
            <w:pPr>
              <w:spacing w:line="360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0C4DDC">
              <w:rPr>
                <w:rFonts w:ascii="Verdana" w:hAnsi="Verdana" w:cs="Tahoma"/>
                <w:b/>
                <w:sz w:val="18"/>
                <w:szCs w:val="18"/>
              </w:rPr>
              <w:t>Opera Wrocławska</w:t>
            </w:r>
          </w:p>
          <w:p w:rsidR="003B1F05" w:rsidRPr="000C4DDC" w:rsidRDefault="003B1F05" w:rsidP="00E618E8">
            <w:pPr>
              <w:spacing w:line="360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0C4DDC">
              <w:rPr>
                <w:rFonts w:ascii="Verdana" w:hAnsi="Verdana" w:cs="Tahoma"/>
                <w:b/>
                <w:sz w:val="18"/>
                <w:szCs w:val="18"/>
              </w:rPr>
              <w:t>ul. Świdnicka 35</w:t>
            </w:r>
          </w:p>
          <w:p w:rsidR="003B1F05" w:rsidRPr="000C4DDC" w:rsidRDefault="003B1F05" w:rsidP="00E618E8">
            <w:pPr>
              <w:spacing w:line="360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0C4DDC">
              <w:rPr>
                <w:rFonts w:ascii="Verdana" w:hAnsi="Verdana" w:cs="Tahoma"/>
                <w:b/>
                <w:sz w:val="18"/>
                <w:szCs w:val="18"/>
              </w:rPr>
              <w:t>50 – 066 Wrocław</w:t>
            </w:r>
          </w:p>
          <w:p w:rsidR="003B1F05" w:rsidRDefault="003B1F05" w:rsidP="00E618E8">
            <w:pPr>
              <w:spacing w:line="360" w:lineRule="auto"/>
              <w:ind w:left="567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B1F05" w:rsidTr="00E618E8">
        <w:tblPrEx>
          <w:tblCellMar>
            <w:left w:w="108" w:type="dxa"/>
            <w:right w:w="108" w:type="dxa"/>
          </w:tblCellMar>
        </w:tblPrEx>
        <w:trPr>
          <w:cantSplit/>
          <w:trHeight w:val="847"/>
          <w:jc w:val="center"/>
        </w:trPr>
        <w:tc>
          <w:tcPr>
            <w:tcW w:w="2552" w:type="dxa"/>
            <w:vAlign w:val="center"/>
          </w:tcPr>
          <w:p w:rsidR="003B1F05" w:rsidRDefault="003B1F05" w:rsidP="00E618E8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Nazwa i adres Wykonawcy do korespondencji</w:t>
            </w:r>
          </w:p>
        </w:tc>
        <w:tc>
          <w:tcPr>
            <w:tcW w:w="2232" w:type="dxa"/>
            <w:vAlign w:val="center"/>
          </w:tcPr>
          <w:p w:rsidR="003B1F05" w:rsidRDefault="003B1F05" w:rsidP="00E618E8">
            <w:pPr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1.1.2.3</w:t>
            </w:r>
          </w:p>
        </w:tc>
        <w:tc>
          <w:tcPr>
            <w:tcW w:w="4768" w:type="dxa"/>
            <w:vAlign w:val="center"/>
          </w:tcPr>
          <w:p w:rsidR="003B1F05" w:rsidRDefault="003B1F05" w:rsidP="00E618E8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.............................................................</w:t>
            </w:r>
          </w:p>
          <w:p w:rsidR="003B1F05" w:rsidRDefault="003B1F05" w:rsidP="00E618E8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.............................................................</w:t>
            </w:r>
          </w:p>
        </w:tc>
      </w:tr>
      <w:tr w:rsidR="003B1F05" w:rsidTr="00E618E8">
        <w:tblPrEx>
          <w:tblCellMar>
            <w:left w:w="108" w:type="dxa"/>
            <w:right w:w="108" w:type="dxa"/>
          </w:tblCellMar>
        </w:tblPrEx>
        <w:trPr>
          <w:cantSplit/>
          <w:trHeight w:val="847"/>
          <w:jc w:val="center"/>
        </w:trPr>
        <w:tc>
          <w:tcPr>
            <w:tcW w:w="2552" w:type="dxa"/>
            <w:vAlign w:val="center"/>
          </w:tcPr>
          <w:p w:rsidR="003B1F05" w:rsidRDefault="003B1F05" w:rsidP="00E618E8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Nazwa i adres Inżyniera do korespondencji</w:t>
            </w:r>
          </w:p>
        </w:tc>
        <w:tc>
          <w:tcPr>
            <w:tcW w:w="2232" w:type="dxa"/>
            <w:vAlign w:val="center"/>
          </w:tcPr>
          <w:p w:rsidR="003B1F05" w:rsidRDefault="003B1F05" w:rsidP="00E618E8">
            <w:pPr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1.1.2.4</w:t>
            </w:r>
          </w:p>
        </w:tc>
        <w:tc>
          <w:tcPr>
            <w:tcW w:w="4768" w:type="dxa"/>
            <w:vAlign w:val="center"/>
          </w:tcPr>
          <w:p w:rsidR="003B1F05" w:rsidRDefault="003B1F05" w:rsidP="00E618E8">
            <w:pPr>
              <w:pStyle w:val="Nagwek"/>
              <w:spacing w:line="360" w:lineRule="auto"/>
              <w:ind w:right="-2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Biuro Inwestorskie Janusz Rybka; </w:t>
            </w:r>
            <w:r>
              <w:rPr>
                <w:rFonts w:ascii="Verdana" w:hAnsi="Verdana"/>
                <w:sz w:val="18"/>
                <w:szCs w:val="18"/>
              </w:rPr>
              <w:br/>
              <w:t>50-043 Wrocław; ul. Podwale 17b/1a-</w:t>
            </w:r>
            <w:r w:rsidRPr="000C4DDC">
              <w:rPr>
                <w:rFonts w:ascii="Verdana" w:hAnsi="Verdana"/>
                <w:b/>
                <w:sz w:val="18"/>
                <w:szCs w:val="18"/>
              </w:rPr>
              <w:t>lider konsorcjum</w:t>
            </w:r>
            <w:r>
              <w:rPr>
                <w:rFonts w:ascii="Verdana" w:hAnsi="Verdana"/>
                <w:sz w:val="18"/>
                <w:szCs w:val="18"/>
              </w:rPr>
              <w:t xml:space="preserve"> ;</w:t>
            </w:r>
          </w:p>
          <w:p w:rsidR="003B1F05" w:rsidRDefault="003B1F05" w:rsidP="00E618E8">
            <w:pPr>
              <w:pStyle w:val="Nagwek"/>
              <w:spacing w:line="360" w:lineRule="auto"/>
              <w:ind w:right="-27"/>
              <w:rPr>
                <w:rFonts w:ascii="Verdana" w:hAnsi="Verdana" w:cs="Arial"/>
                <w:sz w:val="18"/>
                <w:szCs w:val="18"/>
              </w:rPr>
            </w:pPr>
            <w:r w:rsidRPr="000C4DDC">
              <w:rPr>
                <w:rFonts w:ascii="Verdana" w:hAnsi="Verdana"/>
                <w:sz w:val="18"/>
                <w:szCs w:val="18"/>
              </w:rPr>
              <w:t>EKOCENTRUM Sp. z o.o.</w:t>
            </w:r>
            <w:r w:rsidRPr="000C4DDC">
              <w:rPr>
                <w:rFonts w:ascii="Verdana" w:hAnsi="Verdana"/>
                <w:b/>
                <w:sz w:val="18"/>
                <w:szCs w:val="18"/>
              </w:rPr>
              <w:t xml:space="preserve">, </w:t>
            </w:r>
            <w:r w:rsidRPr="000C4DDC">
              <w:rPr>
                <w:rFonts w:ascii="Verdana" w:hAnsi="Verdana"/>
                <w:sz w:val="18"/>
                <w:szCs w:val="18"/>
              </w:rPr>
              <w:t>ul. Budziszyńska 35/1,54-434 Wrocław</w:t>
            </w:r>
            <w:r>
              <w:rPr>
                <w:rFonts w:ascii="Verdana" w:hAnsi="Verdana"/>
                <w:sz w:val="18"/>
                <w:szCs w:val="18"/>
              </w:rPr>
              <w:t xml:space="preserve"> –</w:t>
            </w:r>
            <w:r w:rsidRPr="000C4DDC">
              <w:rPr>
                <w:rFonts w:ascii="Verdana" w:hAnsi="Verdana"/>
                <w:b/>
                <w:sz w:val="18"/>
                <w:szCs w:val="18"/>
              </w:rPr>
              <w:t>członek konsorcjum</w:t>
            </w:r>
            <w:r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</w:tr>
      <w:tr w:rsidR="003B1F05" w:rsidTr="00E618E8">
        <w:tblPrEx>
          <w:tblCellMar>
            <w:left w:w="108" w:type="dxa"/>
            <w:right w:w="108" w:type="dxa"/>
          </w:tblCellMar>
        </w:tblPrEx>
        <w:trPr>
          <w:cantSplit/>
          <w:trHeight w:val="852"/>
          <w:jc w:val="center"/>
        </w:trPr>
        <w:tc>
          <w:tcPr>
            <w:tcW w:w="2552" w:type="dxa"/>
            <w:vAlign w:val="center"/>
          </w:tcPr>
          <w:p w:rsidR="003B1F05" w:rsidRDefault="003B1F05" w:rsidP="00E618E8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Czas na Ukończenie Robót</w:t>
            </w:r>
          </w:p>
        </w:tc>
        <w:tc>
          <w:tcPr>
            <w:tcW w:w="2232" w:type="dxa"/>
            <w:vAlign w:val="center"/>
          </w:tcPr>
          <w:p w:rsidR="003B1F05" w:rsidRDefault="003B1F05" w:rsidP="00E618E8">
            <w:pPr>
              <w:pStyle w:val="tabulka"/>
              <w:spacing w:before="0" w:line="360" w:lineRule="auto"/>
              <w:rPr>
                <w:rFonts w:ascii="Verdana" w:hAnsi="Verdana" w:cs="Arial"/>
                <w:sz w:val="18"/>
                <w:szCs w:val="18"/>
                <w:lang w:val="pl-PL"/>
              </w:rPr>
            </w:pPr>
            <w:r>
              <w:rPr>
                <w:rFonts w:ascii="Verdana" w:hAnsi="Verdana" w:cs="Arial"/>
                <w:sz w:val="18"/>
                <w:szCs w:val="18"/>
                <w:lang w:val="pl-PL"/>
              </w:rPr>
              <w:t>1.1.3.3</w:t>
            </w:r>
          </w:p>
        </w:tc>
        <w:tc>
          <w:tcPr>
            <w:tcW w:w="4768" w:type="dxa"/>
            <w:vAlign w:val="center"/>
          </w:tcPr>
          <w:p w:rsidR="003B1F05" w:rsidRDefault="003B1F05" w:rsidP="00E618E8">
            <w:pPr>
              <w:tabs>
                <w:tab w:val="left" w:pos="-10"/>
              </w:tabs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25 miesięcy od dnia podpisania Kontraktu</w:t>
            </w:r>
          </w:p>
        </w:tc>
      </w:tr>
      <w:tr w:rsidR="003B1F05" w:rsidTr="00E618E8">
        <w:tblPrEx>
          <w:tblCellMar>
            <w:left w:w="108" w:type="dxa"/>
            <w:right w:w="108" w:type="dxa"/>
          </w:tblCellMar>
        </w:tblPrEx>
        <w:trPr>
          <w:cantSplit/>
          <w:trHeight w:val="854"/>
          <w:jc w:val="center"/>
        </w:trPr>
        <w:tc>
          <w:tcPr>
            <w:tcW w:w="2552" w:type="dxa"/>
            <w:vAlign w:val="center"/>
          </w:tcPr>
          <w:p w:rsidR="003B1F05" w:rsidRDefault="003B1F05" w:rsidP="00E618E8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Okres Zgłaszania Wad</w:t>
            </w:r>
          </w:p>
        </w:tc>
        <w:tc>
          <w:tcPr>
            <w:tcW w:w="2232" w:type="dxa"/>
            <w:vAlign w:val="center"/>
          </w:tcPr>
          <w:p w:rsidR="003B1F05" w:rsidRDefault="003B1F05" w:rsidP="00E618E8">
            <w:pPr>
              <w:pStyle w:val="tabulka"/>
              <w:spacing w:before="0" w:line="360" w:lineRule="auto"/>
              <w:rPr>
                <w:rFonts w:ascii="Verdana" w:hAnsi="Verdana" w:cs="Arial"/>
                <w:sz w:val="18"/>
                <w:szCs w:val="18"/>
                <w:lang w:val="pl-PL"/>
              </w:rPr>
            </w:pPr>
            <w:r>
              <w:rPr>
                <w:rFonts w:ascii="Verdana" w:hAnsi="Verdana" w:cs="Arial"/>
                <w:sz w:val="18"/>
                <w:szCs w:val="18"/>
                <w:lang w:val="pl-PL"/>
              </w:rPr>
              <w:t>1.1.3.7</w:t>
            </w:r>
          </w:p>
        </w:tc>
        <w:tc>
          <w:tcPr>
            <w:tcW w:w="4768" w:type="dxa"/>
            <w:vAlign w:val="center"/>
          </w:tcPr>
          <w:p w:rsidR="003B1F05" w:rsidRDefault="003B1F05" w:rsidP="00E618E8">
            <w:pPr>
              <w:tabs>
                <w:tab w:val="left" w:pos="-10"/>
              </w:tabs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6 miesięcy </w:t>
            </w:r>
          </w:p>
        </w:tc>
      </w:tr>
      <w:tr w:rsidR="003B1F05" w:rsidTr="00E618E8">
        <w:tblPrEx>
          <w:tblCellMar>
            <w:left w:w="108" w:type="dxa"/>
            <w:right w:w="108" w:type="dxa"/>
          </w:tblCellMar>
        </w:tblPrEx>
        <w:trPr>
          <w:cantSplit/>
          <w:trHeight w:val="854"/>
          <w:jc w:val="center"/>
        </w:trPr>
        <w:tc>
          <w:tcPr>
            <w:tcW w:w="2552" w:type="dxa"/>
            <w:vAlign w:val="center"/>
          </w:tcPr>
          <w:p w:rsidR="003B1F05" w:rsidRPr="00D52211" w:rsidRDefault="003B1F05" w:rsidP="00E618E8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D52211">
              <w:rPr>
                <w:rFonts w:ascii="Verdana" w:hAnsi="Verdana" w:cs="Arial"/>
                <w:sz w:val="18"/>
                <w:szCs w:val="18"/>
              </w:rPr>
              <w:t xml:space="preserve">Okres Gwarancji </w:t>
            </w:r>
          </w:p>
        </w:tc>
        <w:tc>
          <w:tcPr>
            <w:tcW w:w="2232" w:type="dxa"/>
            <w:vAlign w:val="center"/>
          </w:tcPr>
          <w:p w:rsidR="003B1F05" w:rsidRPr="00D52211" w:rsidRDefault="003B1F05" w:rsidP="00E618E8">
            <w:pPr>
              <w:pStyle w:val="tabulka"/>
              <w:spacing w:before="0" w:line="360" w:lineRule="auto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D52211">
              <w:rPr>
                <w:rFonts w:ascii="Verdana" w:hAnsi="Verdana" w:cs="Arial"/>
                <w:sz w:val="18"/>
                <w:szCs w:val="18"/>
                <w:lang w:val="pl-PL"/>
              </w:rPr>
              <w:t>1.1.3.10</w:t>
            </w:r>
          </w:p>
        </w:tc>
        <w:tc>
          <w:tcPr>
            <w:tcW w:w="4768" w:type="dxa"/>
            <w:vAlign w:val="center"/>
          </w:tcPr>
          <w:p w:rsidR="003B1F05" w:rsidRPr="00D52211" w:rsidRDefault="003B1F05" w:rsidP="00E618E8">
            <w:pPr>
              <w:pStyle w:val="Default"/>
              <w:widowControl w:val="0"/>
              <w:tabs>
                <w:tab w:val="left" w:pos="51"/>
                <w:tab w:val="num" w:pos="411"/>
              </w:tabs>
              <w:spacing w:after="120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 xml:space="preserve">36 </w:t>
            </w:r>
            <w:r w:rsidRPr="00D52211">
              <w:rPr>
                <w:rFonts w:ascii="Verdana" w:hAnsi="Verdana"/>
                <w:color w:val="auto"/>
                <w:sz w:val="18"/>
                <w:szCs w:val="18"/>
              </w:rPr>
              <w:t>miesi</w:t>
            </w:r>
            <w:r>
              <w:rPr>
                <w:rFonts w:ascii="Verdana" w:hAnsi="Verdana"/>
                <w:color w:val="auto"/>
                <w:sz w:val="18"/>
                <w:szCs w:val="18"/>
              </w:rPr>
              <w:t>ęcy</w:t>
            </w:r>
          </w:p>
        </w:tc>
      </w:tr>
      <w:tr w:rsidR="003B1F05" w:rsidTr="00E618E8">
        <w:tblPrEx>
          <w:tblCellMar>
            <w:left w:w="108" w:type="dxa"/>
            <w:right w:w="108" w:type="dxa"/>
          </w:tblCellMar>
        </w:tblPrEx>
        <w:trPr>
          <w:cantSplit/>
          <w:trHeight w:val="663"/>
          <w:jc w:val="center"/>
        </w:trPr>
        <w:tc>
          <w:tcPr>
            <w:tcW w:w="2552" w:type="dxa"/>
            <w:vAlign w:val="center"/>
          </w:tcPr>
          <w:p w:rsidR="003B1F05" w:rsidRPr="00D52211" w:rsidRDefault="003B1F05" w:rsidP="00E618E8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D52211">
              <w:rPr>
                <w:rFonts w:ascii="Verdana" w:hAnsi="Verdana" w:cs="Arial"/>
                <w:sz w:val="18"/>
                <w:szCs w:val="18"/>
              </w:rPr>
              <w:t>Rękojmia za Wady</w:t>
            </w:r>
          </w:p>
        </w:tc>
        <w:tc>
          <w:tcPr>
            <w:tcW w:w="2232" w:type="dxa"/>
            <w:vAlign w:val="center"/>
          </w:tcPr>
          <w:p w:rsidR="003B1F05" w:rsidRPr="00D52211" w:rsidRDefault="003B1F05" w:rsidP="00E618E8">
            <w:pPr>
              <w:pStyle w:val="tabulka"/>
              <w:spacing w:before="0" w:line="360" w:lineRule="auto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D52211">
              <w:rPr>
                <w:rFonts w:ascii="Verdana" w:hAnsi="Verdana" w:cs="Arial"/>
                <w:sz w:val="18"/>
                <w:szCs w:val="18"/>
                <w:lang w:val="pl-PL"/>
              </w:rPr>
              <w:t>1.1.3.11</w:t>
            </w:r>
          </w:p>
        </w:tc>
        <w:tc>
          <w:tcPr>
            <w:tcW w:w="4768" w:type="dxa"/>
            <w:vAlign w:val="center"/>
          </w:tcPr>
          <w:p w:rsidR="003B1F05" w:rsidRPr="00B363BD" w:rsidRDefault="003B1F05" w:rsidP="00E618E8">
            <w:pPr>
              <w:pStyle w:val="normaltableau"/>
              <w:tabs>
                <w:tab w:val="left" w:pos="-10"/>
              </w:tabs>
              <w:spacing w:before="0" w:after="0" w:line="360" w:lineRule="auto"/>
              <w:jc w:val="left"/>
              <w:rPr>
                <w:rFonts w:ascii="Verdana" w:hAnsi="Verdana"/>
                <w:sz w:val="18"/>
                <w:szCs w:val="18"/>
                <w:lang w:val="pl-PL"/>
              </w:rPr>
            </w:pPr>
            <w:r w:rsidRPr="00B363BD">
              <w:rPr>
                <w:rFonts w:ascii="Verdana" w:hAnsi="Verdana"/>
                <w:sz w:val="18"/>
                <w:szCs w:val="18"/>
                <w:lang w:val="pl-PL"/>
              </w:rPr>
              <w:t>36 miesięcy</w:t>
            </w:r>
          </w:p>
        </w:tc>
      </w:tr>
      <w:tr w:rsidR="003B1F05" w:rsidTr="00E618E8">
        <w:tblPrEx>
          <w:tblCellMar>
            <w:left w:w="108" w:type="dxa"/>
            <w:right w:w="108" w:type="dxa"/>
          </w:tblCellMar>
        </w:tblPrEx>
        <w:trPr>
          <w:cantSplit/>
          <w:trHeight w:val="663"/>
          <w:jc w:val="center"/>
        </w:trPr>
        <w:tc>
          <w:tcPr>
            <w:tcW w:w="2552" w:type="dxa"/>
            <w:vAlign w:val="center"/>
          </w:tcPr>
          <w:p w:rsidR="003B1F05" w:rsidRDefault="003B1F05" w:rsidP="00E618E8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Elektroniczny system przekazywania danych</w:t>
            </w:r>
          </w:p>
        </w:tc>
        <w:tc>
          <w:tcPr>
            <w:tcW w:w="2232" w:type="dxa"/>
            <w:vAlign w:val="center"/>
          </w:tcPr>
          <w:p w:rsidR="003B1F05" w:rsidRDefault="003B1F05" w:rsidP="00E618E8">
            <w:pPr>
              <w:pStyle w:val="tabulka"/>
              <w:spacing w:before="0" w:line="360" w:lineRule="auto"/>
              <w:rPr>
                <w:rFonts w:ascii="Verdana" w:hAnsi="Verdana" w:cs="Arial"/>
                <w:sz w:val="18"/>
                <w:szCs w:val="18"/>
                <w:lang w:val="pl-PL"/>
              </w:rPr>
            </w:pPr>
            <w:r>
              <w:rPr>
                <w:rFonts w:ascii="Verdana" w:hAnsi="Verdana" w:cs="Arial"/>
                <w:sz w:val="18"/>
                <w:szCs w:val="18"/>
                <w:lang w:val="pl-PL"/>
              </w:rPr>
              <w:t>1.3</w:t>
            </w:r>
          </w:p>
        </w:tc>
        <w:tc>
          <w:tcPr>
            <w:tcW w:w="4768" w:type="dxa"/>
            <w:vAlign w:val="center"/>
          </w:tcPr>
          <w:p w:rsidR="003B1F05" w:rsidRDefault="003B1F05" w:rsidP="00E618E8">
            <w:pPr>
              <w:pStyle w:val="normaltableau"/>
              <w:tabs>
                <w:tab w:val="left" w:pos="-10"/>
              </w:tabs>
              <w:spacing w:before="0" w:after="0" w:line="360" w:lineRule="auto"/>
              <w:jc w:val="left"/>
              <w:rPr>
                <w:rFonts w:ascii="Verdana" w:hAnsi="Verdana" w:cs="Arial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Faks </w:t>
            </w:r>
            <w:bookmarkStart w:id="1" w:name="_GoBack"/>
            <w:bookmarkEnd w:id="1"/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 winien być potwierdzony na piśmie</w:t>
            </w:r>
          </w:p>
        </w:tc>
      </w:tr>
      <w:tr w:rsidR="003B1F05" w:rsidTr="00E618E8">
        <w:tblPrEx>
          <w:tblCellMar>
            <w:left w:w="108" w:type="dxa"/>
            <w:right w:w="108" w:type="dxa"/>
          </w:tblCellMar>
        </w:tblPrEx>
        <w:trPr>
          <w:cantSplit/>
          <w:trHeight w:val="704"/>
          <w:jc w:val="center"/>
        </w:trPr>
        <w:tc>
          <w:tcPr>
            <w:tcW w:w="2552" w:type="dxa"/>
            <w:vAlign w:val="center"/>
          </w:tcPr>
          <w:p w:rsidR="003B1F05" w:rsidRDefault="003B1F05" w:rsidP="00E618E8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Czas przekazania Terenu Budowy</w:t>
            </w:r>
          </w:p>
        </w:tc>
        <w:tc>
          <w:tcPr>
            <w:tcW w:w="2232" w:type="dxa"/>
            <w:vAlign w:val="center"/>
          </w:tcPr>
          <w:p w:rsidR="003B1F05" w:rsidRDefault="003B1F05" w:rsidP="00E618E8">
            <w:pPr>
              <w:pStyle w:val="tabulka"/>
              <w:spacing w:before="0" w:line="360" w:lineRule="auto"/>
              <w:rPr>
                <w:rFonts w:ascii="Verdana" w:hAnsi="Verdana" w:cs="Arial"/>
                <w:sz w:val="18"/>
                <w:szCs w:val="18"/>
                <w:lang w:val="pl-PL"/>
              </w:rPr>
            </w:pPr>
            <w:r>
              <w:rPr>
                <w:rFonts w:ascii="Verdana" w:hAnsi="Verdana" w:cs="Arial"/>
                <w:sz w:val="18"/>
                <w:szCs w:val="18"/>
                <w:lang w:val="pl-PL"/>
              </w:rPr>
              <w:t>2.1</w:t>
            </w:r>
          </w:p>
        </w:tc>
        <w:tc>
          <w:tcPr>
            <w:tcW w:w="4768" w:type="dxa"/>
            <w:vAlign w:val="center"/>
          </w:tcPr>
          <w:p w:rsidR="003B1F05" w:rsidRDefault="003B1F05" w:rsidP="00E618E8">
            <w:pPr>
              <w:tabs>
                <w:tab w:val="left" w:pos="-10"/>
              </w:tabs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Najpóźniej 14 dni przed Datą Rozpoczęcia Robót</w:t>
            </w:r>
          </w:p>
        </w:tc>
      </w:tr>
      <w:tr w:rsidR="003B1F05" w:rsidTr="00E618E8">
        <w:tblPrEx>
          <w:tblCellMar>
            <w:left w:w="108" w:type="dxa"/>
            <w:right w:w="108" w:type="dxa"/>
          </w:tblCellMar>
        </w:tblPrEx>
        <w:trPr>
          <w:cantSplit/>
          <w:trHeight w:val="704"/>
          <w:jc w:val="center"/>
        </w:trPr>
        <w:tc>
          <w:tcPr>
            <w:tcW w:w="2552" w:type="dxa"/>
            <w:vAlign w:val="center"/>
          </w:tcPr>
          <w:p w:rsidR="003B1F05" w:rsidRDefault="003B1F05" w:rsidP="00E618E8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Kwota zabezpieczenia należytego wykonania Kontraktu</w:t>
            </w:r>
          </w:p>
        </w:tc>
        <w:tc>
          <w:tcPr>
            <w:tcW w:w="2232" w:type="dxa"/>
            <w:vAlign w:val="center"/>
          </w:tcPr>
          <w:p w:rsidR="003B1F05" w:rsidRDefault="003B1F05" w:rsidP="00E618E8">
            <w:pPr>
              <w:pStyle w:val="tabulka"/>
              <w:spacing w:before="0" w:line="360" w:lineRule="auto"/>
              <w:rPr>
                <w:rFonts w:ascii="Verdana" w:hAnsi="Verdana" w:cs="Arial"/>
                <w:sz w:val="18"/>
                <w:szCs w:val="18"/>
                <w:lang w:val="pl-PL"/>
              </w:rPr>
            </w:pPr>
            <w:r>
              <w:rPr>
                <w:rFonts w:ascii="Verdana" w:hAnsi="Verdana" w:cs="Arial"/>
                <w:sz w:val="18"/>
                <w:szCs w:val="18"/>
                <w:lang w:val="pl-PL"/>
              </w:rPr>
              <w:t>4.2</w:t>
            </w:r>
          </w:p>
        </w:tc>
        <w:tc>
          <w:tcPr>
            <w:tcW w:w="4768" w:type="dxa"/>
            <w:vAlign w:val="center"/>
          </w:tcPr>
          <w:p w:rsidR="003B1F05" w:rsidRDefault="003B1F05" w:rsidP="00E618E8">
            <w:pPr>
              <w:spacing w:line="360" w:lineRule="auto"/>
              <w:ind w:left="-71" w:right="-27"/>
              <w:rPr>
                <w:rFonts w:ascii="Verdana" w:hAnsi="Verdana" w:cs="Arial"/>
                <w:sz w:val="18"/>
                <w:szCs w:val="18"/>
              </w:rPr>
            </w:pPr>
            <w:r w:rsidRPr="007F45AD">
              <w:rPr>
                <w:rFonts w:ascii="Verdana" w:hAnsi="Verdana" w:cs="Arial"/>
                <w:sz w:val="18"/>
                <w:szCs w:val="18"/>
              </w:rPr>
              <w:t>10% Ceny Oferty</w:t>
            </w:r>
            <w:r w:rsidRPr="00C63DDF">
              <w:rPr>
                <w:rFonts w:ascii="Verdana" w:hAnsi="Verdana" w:cs="Arial"/>
                <w:sz w:val="18"/>
                <w:szCs w:val="18"/>
              </w:rPr>
              <w:t xml:space="preserve"> (Zatwierdzonej Kwoty Kontraktowej) określonej w Akcie Umowy</w:t>
            </w:r>
          </w:p>
        </w:tc>
      </w:tr>
      <w:tr w:rsidR="003B1F05" w:rsidTr="00E618E8">
        <w:tblPrEx>
          <w:tblCellMar>
            <w:left w:w="108" w:type="dxa"/>
            <w:right w:w="108" w:type="dxa"/>
          </w:tblCellMar>
        </w:tblPrEx>
        <w:trPr>
          <w:cantSplit/>
          <w:trHeight w:val="734"/>
          <w:jc w:val="center"/>
        </w:trPr>
        <w:tc>
          <w:tcPr>
            <w:tcW w:w="2552" w:type="dxa"/>
            <w:vAlign w:val="center"/>
          </w:tcPr>
          <w:p w:rsidR="003B1F05" w:rsidRDefault="003B1F05" w:rsidP="00E618E8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Normalne godziny pracy</w:t>
            </w:r>
          </w:p>
        </w:tc>
        <w:tc>
          <w:tcPr>
            <w:tcW w:w="2232" w:type="dxa"/>
            <w:vAlign w:val="center"/>
          </w:tcPr>
          <w:p w:rsidR="003B1F05" w:rsidRDefault="003B1F05" w:rsidP="00E618E8">
            <w:pPr>
              <w:pStyle w:val="tabulka"/>
              <w:spacing w:before="0" w:line="360" w:lineRule="auto"/>
              <w:rPr>
                <w:rFonts w:ascii="Verdana" w:hAnsi="Verdana" w:cs="Arial"/>
                <w:sz w:val="18"/>
                <w:szCs w:val="18"/>
                <w:lang w:val="pl-PL"/>
              </w:rPr>
            </w:pPr>
            <w:r>
              <w:rPr>
                <w:rFonts w:ascii="Verdana" w:hAnsi="Verdana" w:cs="Arial"/>
                <w:sz w:val="18"/>
                <w:szCs w:val="18"/>
                <w:lang w:val="pl-PL"/>
              </w:rPr>
              <w:t>6.5</w:t>
            </w:r>
          </w:p>
        </w:tc>
        <w:tc>
          <w:tcPr>
            <w:tcW w:w="4768" w:type="dxa"/>
            <w:vAlign w:val="center"/>
          </w:tcPr>
          <w:p w:rsidR="003B1F05" w:rsidRDefault="003B1F05" w:rsidP="00E618E8">
            <w:pPr>
              <w:tabs>
                <w:tab w:val="left" w:pos="-10"/>
              </w:tabs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6:00 – 22:00 przez 6 dni w tygodniu (od poniedziałku do soboty włącznie) lub jeżeli wymaga tego technologia robót – 7 dni w tygodniu, przez całą dobę</w:t>
            </w:r>
          </w:p>
        </w:tc>
      </w:tr>
      <w:tr w:rsidR="003B1F05" w:rsidTr="00E618E8">
        <w:tblPrEx>
          <w:tblCellMar>
            <w:left w:w="108" w:type="dxa"/>
            <w:right w:w="108" w:type="dxa"/>
          </w:tblCellMar>
        </w:tblPrEx>
        <w:trPr>
          <w:cantSplit/>
          <w:trHeight w:val="704"/>
          <w:jc w:val="center"/>
        </w:trPr>
        <w:tc>
          <w:tcPr>
            <w:tcW w:w="2552" w:type="dxa"/>
            <w:vAlign w:val="center"/>
          </w:tcPr>
          <w:p w:rsidR="003B1F05" w:rsidRDefault="003B1F05" w:rsidP="00E618E8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Data Rozpoczęcia Robót </w:t>
            </w:r>
          </w:p>
        </w:tc>
        <w:tc>
          <w:tcPr>
            <w:tcW w:w="2232" w:type="dxa"/>
            <w:vAlign w:val="center"/>
          </w:tcPr>
          <w:p w:rsidR="003B1F05" w:rsidRDefault="003B1F05" w:rsidP="00E618E8">
            <w:pPr>
              <w:pStyle w:val="tabulka"/>
              <w:spacing w:before="0" w:line="360" w:lineRule="auto"/>
              <w:rPr>
                <w:rFonts w:ascii="Verdana" w:hAnsi="Verdana" w:cs="Arial"/>
                <w:sz w:val="18"/>
                <w:szCs w:val="18"/>
                <w:lang w:val="pl-PL"/>
              </w:rPr>
            </w:pPr>
            <w:r>
              <w:rPr>
                <w:rFonts w:ascii="Verdana" w:hAnsi="Verdana" w:cs="Arial"/>
                <w:sz w:val="18"/>
                <w:szCs w:val="18"/>
                <w:lang w:val="pl-PL"/>
              </w:rPr>
              <w:t>8.1</w:t>
            </w:r>
          </w:p>
        </w:tc>
        <w:tc>
          <w:tcPr>
            <w:tcW w:w="4768" w:type="dxa"/>
            <w:vAlign w:val="center"/>
          </w:tcPr>
          <w:p w:rsidR="003B1F05" w:rsidRDefault="003B1F05" w:rsidP="00E618E8">
            <w:pPr>
              <w:pStyle w:val="Wcicienormalne"/>
              <w:tabs>
                <w:tab w:val="left" w:pos="4680"/>
                <w:tab w:val="left" w:pos="5760"/>
              </w:tabs>
              <w:spacing w:line="360" w:lineRule="auto"/>
              <w:ind w:left="0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7F45AD">
              <w:rPr>
                <w:rFonts w:ascii="Verdana" w:hAnsi="Verdana" w:cs="Arial"/>
                <w:sz w:val="18"/>
                <w:szCs w:val="18"/>
                <w:lang w:val="pl-PL"/>
              </w:rPr>
              <w:t>1 miesiąc</w:t>
            </w:r>
            <w:r>
              <w:rPr>
                <w:rFonts w:ascii="Verdana" w:hAnsi="Verdana" w:cs="Arial"/>
                <w:sz w:val="18"/>
                <w:szCs w:val="18"/>
                <w:lang w:val="pl-PL"/>
              </w:rPr>
              <w:t xml:space="preserve"> od wejścia Kontraktu w życie</w:t>
            </w:r>
          </w:p>
        </w:tc>
      </w:tr>
      <w:tr w:rsidR="003B1F05" w:rsidTr="00E618E8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3B1F05" w:rsidRDefault="003B1F05" w:rsidP="00E618E8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Kara umowna za zwłokę 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:rsidR="003B1F05" w:rsidRDefault="003B1F05" w:rsidP="00E618E8">
            <w:pPr>
              <w:pStyle w:val="tabulka"/>
              <w:spacing w:before="0" w:line="360" w:lineRule="auto"/>
              <w:rPr>
                <w:rFonts w:ascii="Verdana" w:hAnsi="Verdana" w:cs="Arial"/>
                <w:sz w:val="18"/>
                <w:szCs w:val="18"/>
                <w:lang w:val="pl-PL"/>
              </w:rPr>
            </w:pPr>
            <w:r>
              <w:rPr>
                <w:rFonts w:ascii="Verdana" w:hAnsi="Verdana" w:cs="Arial"/>
                <w:sz w:val="18"/>
                <w:szCs w:val="18"/>
                <w:lang w:val="pl-PL"/>
              </w:rPr>
              <w:t>8.7</w:t>
            </w:r>
          </w:p>
        </w:tc>
        <w:tc>
          <w:tcPr>
            <w:tcW w:w="4768" w:type="dxa"/>
            <w:tcBorders>
              <w:bottom w:val="single" w:sz="4" w:space="0" w:color="auto"/>
            </w:tcBorders>
            <w:vAlign w:val="center"/>
          </w:tcPr>
          <w:p w:rsidR="003B1F05" w:rsidRDefault="003B1F05" w:rsidP="003B1F05">
            <w:pPr>
              <w:numPr>
                <w:ilvl w:val="0"/>
                <w:numId w:val="7"/>
              </w:numPr>
              <w:tabs>
                <w:tab w:val="left" w:pos="-10"/>
              </w:tabs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napToGrid w:val="0"/>
                <w:sz w:val="18"/>
                <w:szCs w:val="18"/>
              </w:rPr>
              <w:t xml:space="preserve">0,02% </w:t>
            </w:r>
            <w:r w:rsidRPr="00C63DDF">
              <w:rPr>
                <w:rFonts w:ascii="Verdana" w:hAnsi="Verdana" w:cs="Arial"/>
                <w:sz w:val="18"/>
                <w:szCs w:val="18"/>
              </w:rPr>
              <w:t>Zatwierdzonej Kwoty Kontraktowej</w:t>
            </w:r>
            <w:r>
              <w:rPr>
                <w:rFonts w:ascii="Verdana" w:hAnsi="Verdana" w:cs="Arial"/>
                <w:sz w:val="18"/>
                <w:szCs w:val="18"/>
              </w:rPr>
              <w:t xml:space="preserve">  określonej w Akcie Umowy za każdy dzień  zwłoki dla Robót; </w:t>
            </w:r>
          </w:p>
        </w:tc>
      </w:tr>
      <w:tr w:rsidR="003B1F05" w:rsidTr="00E618E8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3B1F05" w:rsidRDefault="003B1F05" w:rsidP="00E618E8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Maksymalna kwota kar za zwłokę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:rsidR="003B1F05" w:rsidRDefault="003B1F05" w:rsidP="00E618E8">
            <w:pPr>
              <w:pStyle w:val="tabulka"/>
              <w:spacing w:before="0" w:line="360" w:lineRule="auto"/>
              <w:rPr>
                <w:rFonts w:ascii="Verdana" w:hAnsi="Verdana" w:cs="Arial"/>
                <w:sz w:val="18"/>
                <w:szCs w:val="18"/>
                <w:lang w:val="pl-PL"/>
              </w:rPr>
            </w:pPr>
            <w:r>
              <w:rPr>
                <w:rFonts w:ascii="Verdana" w:hAnsi="Verdana" w:cs="Arial"/>
                <w:sz w:val="18"/>
                <w:szCs w:val="18"/>
                <w:lang w:val="pl-PL"/>
              </w:rPr>
              <w:t>8.7</w:t>
            </w:r>
          </w:p>
        </w:tc>
        <w:tc>
          <w:tcPr>
            <w:tcW w:w="4768" w:type="dxa"/>
            <w:tcBorders>
              <w:bottom w:val="single" w:sz="4" w:space="0" w:color="auto"/>
            </w:tcBorders>
            <w:vAlign w:val="center"/>
          </w:tcPr>
          <w:p w:rsidR="003B1F05" w:rsidRDefault="003B1F05" w:rsidP="003B1F05">
            <w:pPr>
              <w:numPr>
                <w:ilvl w:val="0"/>
                <w:numId w:val="6"/>
              </w:numPr>
              <w:tabs>
                <w:tab w:val="left" w:pos="-10"/>
              </w:tabs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napToGrid w:val="0"/>
                <w:sz w:val="18"/>
                <w:szCs w:val="18"/>
              </w:rPr>
              <w:t>1</w:t>
            </w:r>
            <w:r w:rsidRPr="007F45AD">
              <w:rPr>
                <w:rFonts w:ascii="Verdana" w:hAnsi="Verdana" w:cs="Arial"/>
                <w:snapToGrid w:val="0"/>
                <w:sz w:val="18"/>
                <w:szCs w:val="18"/>
              </w:rPr>
              <w:t>0%</w:t>
            </w:r>
            <w:r w:rsidRPr="00C63DDF">
              <w:rPr>
                <w:rFonts w:ascii="Verdana" w:hAnsi="Verdana" w:cs="Arial"/>
                <w:snapToGrid w:val="0"/>
                <w:sz w:val="18"/>
                <w:szCs w:val="18"/>
              </w:rPr>
              <w:t>Zatwierdzonej Kwoty Kontraktowej</w:t>
            </w:r>
            <w:r>
              <w:rPr>
                <w:rFonts w:ascii="Verdana" w:hAnsi="Verdana" w:cs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określonej w Akcie Umowy dla Robót;</w:t>
            </w:r>
          </w:p>
        </w:tc>
      </w:tr>
      <w:tr w:rsidR="003B1F05" w:rsidTr="00E618E8">
        <w:tblPrEx>
          <w:tblCellMar>
            <w:left w:w="108" w:type="dxa"/>
            <w:right w:w="108" w:type="dxa"/>
          </w:tblCellMar>
        </w:tblPrEx>
        <w:trPr>
          <w:cantSplit/>
          <w:trHeight w:val="653"/>
          <w:jc w:val="center"/>
        </w:trPr>
        <w:tc>
          <w:tcPr>
            <w:tcW w:w="2552" w:type="dxa"/>
            <w:vAlign w:val="center"/>
          </w:tcPr>
          <w:p w:rsidR="003B1F05" w:rsidRDefault="003B1F05" w:rsidP="00E618E8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Minimalna kwota Przejściowego Świadectwa Płatności</w:t>
            </w:r>
          </w:p>
        </w:tc>
        <w:tc>
          <w:tcPr>
            <w:tcW w:w="2232" w:type="dxa"/>
            <w:vAlign w:val="center"/>
          </w:tcPr>
          <w:p w:rsidR="003B1F05" w:rsidRDefault="003B1F05" w:rsidP="00E618E8">
            <w:pPr>
              <w:pStyle w:val="tabulka"/>
              <w:spacing w:before="0" w:line="360" w:lineRule="auto"/>
              <w:rPr>
                <w:rFonts w:ascii="Verdana" w:hAnsi="Verdana" w:cs="Arial"/>
                <w:sz w:val="18"/>
                <w:szCs w:val="18"/>
                <w:lang w:val="pl-PL"/>
              </w:rPr>
            </w:pPr>
            <w:r>
              <w:rPr>
                <w:rFonts w:ascii="Verdana" w:hAnsi="Verdana" w:cs="Arial"/>
                <w:sz w:val="18"/>
                <w:szCs w:val="18"/>
                <w:lang w:val="pl-PL"/>
              </w:rPr>
              <w:t>14.6</w:t>
            </w:r>
          </w:p>
        </w:tc>
        <w:tc>
          <w:tcPr>
            <w:tcW w:w="4768" w:type="dxa"/>
            <w:vAlign w:val="center"/>
          </w:tcPr>
          <w:p w:rsidR="003B1F05" w:rsidRDefault="003B1F05" w:rsidP="00E618E8">
            <w:pPr>
              <w:tabs>
                <w:tab w:val="left" w:pos="-10"/>
              </w:tabs>
              <w:spacing w:line="360" w:lineRule="auto"/>
              <w:rPr>
                <w:rFonts w:ascii="Verdana" w:hAnsi="Verdana" w:cs="Arial"/>
                <w:spacing w:val="-2"/>
                <w:sz w:val="18"/>
                <w:szCs w:val="18"/>
              </w:rPr>
            </w:pPr>
            <w:r>
              <w:rPr>
                <w:rFonts w:ascii="Verdana" w:hAnsi="Verdana" w:cs="Arial"/>
                <w:spacing w:val="-2"/>
                <w:sz w:val="18"/>
                <w:szCs w:val="18"/>
              </w:rPr>
              <w:t xml:space="preserve">4 000 000 PLN na zasadach </w:t>
            </w:r>
            <w:proofErr w:type="spellStart"/>
            <w:r>
              <w:rPr>
                <w:rFonts w:ascii="Verdana" w:hAnsi="Verdana" w:cs="Arial"/>
                <w:spacing w:val="-2"/>
                <w:sz w:val="18"/>
                <w:szCs w:val="18"/>
              </w:rPr>
              <w:t>wg</w:t>
            </w:r>
            <w:proofErr w:type="spellEnd"/>
            <w:r>
              <w:rPr>
                <w:rFonts w:ascii="Verdana" w:hAnsi="Verdana" w:cs="Arial"/>
                <w:spacing w:val="-2"/>
                <w:sz w:val="18"/>
                <w:szCs w:val="18"/>
              </w:rPr>
              <w:t>. klauzuli 14.3</w:t>
            </w:r>
          </w:p>
        </w:tc>
      </w:tr>
      <w:tr w:rsidR="003B1F05" w:rsidTr="00E618E8">
        <w:tblPrEx>
          <w:tblCellMar>
            <w:left w:w="108" w:type="dxa"/>
            <w:right w:w="108" w:type="dxa"/>
          </w:tblCellMar>
        </w:tblPrEx>
        <w:trPr>
          <w:cantSplit/>
          <w:trHeight w:val="650"/>
          <w:jc w:val="center"/>
        </w:trPr>
        <w:tc>
          <w:tcPr>
            <w:tcW w:w="2552" w:type="dxa"/>
            <w:vAlign w:val="center"/>
          </w:tcPr>
          <w:p w:rsidR="003B1F05" w:rsidRDefault="003B1F05" w:rsidP="00E618E8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Waluta płatności</w:t>
            </w:r>
          </w:p>
        </w:tc>
        <w:tc>
          <w:tcPr>
            <w:tcW w:w="2232" w:type="dxa"/>
            <w:vAlign w:val="center"/>
          </w:tcPr>
          <w:p w:rsidR="003B1F05" w:rsidRDefault="003B1F05" w:rsidP="00E618E8">
            <w:pPr>
              <w:pStyle w:val="tabulka"/>
              <w:spacing w:before="0" w:line="360" w:lineRule="auto"/>
              <w:rPr>
                <w:rFonts w:ascii="Verdana" w:hAnsi="Verdana" w:cs="Arial"/>
                <w:sz w:val="18"/>
                <w:szCs w:val="18"/>
                <w:lang w:val="pl-PL"/>
              </w:rPr>
            </w:pPr>
            <w:r>
              <w:rPr>
                <w:rFonts w:ascii="Verdana" w:hAnsi="Verdana" w:cs="Arial"/>
                <w:sz w:val="18"/>
                <w:szCs w:val="18"/>
                <w:lang w:val="pl-PL"/>
              </w:rPr>
              <w:t>14.15</w:t>
            </w:r>
          </w:p>
        </w:tc>
        <w:tc>
          <w:tcPr>
            <w:tcW w:w="4768" w:type="dxa"/>
            <w:vAlign w:val="center"/>
          </w:tcPr>
          <w:p w:rsidR="003B1F05" w:rsidRDefault="003B1F05" w:rsidP="00E618E8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PLN</w:t>
            </w:r>
          </w:p>
        </w:tc>
      </w:tr>
      <w:tr w:rsidR="003B1F05" w:rsidTr="00E618E8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2552" w:type="dxa"/>
            <w:vAlign w:val="center"/>
          </w:tcPr>
          <w:p w:rsidR="003B1F05" w:rsidRDefault="003B1F05" w:rsidP="00E618E8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Okresy na przedłożenie:</w:t>
            </w:r>
          </w:p>
          <w:p w:rsidR="003B1F05" w:rsidRDefault="003B1F05" w:rsidP="00E618E8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- dowodów ubezpieczenia</w:t>
            </w:r>
          </w:p>
          <w:p w:rsidR="003B1F05" w:rsidRDefault="003B1F05" w:rsidP="00E618E8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- stosownych polis </w:t>
            </w:r>
          </w:p>
        </w:tc>
        <w:tc>
          <w:tcPr>
            <w:tcW w:w="2232" w:type="dxa"/>
            <w:vAlign w:val="center"/>
          </w:tcPr>
          <w:p w:rsidR="003B1F05" w:rsidRDefault="003B1F05" w:rsidP="00E618E8">
            <w:pPr>
              <w:pStyle w:val="tabulka"/>
              <w:spacing w:before="0" w:line="360" w:lineRule="auto"/>
              <w:rPr>
                <w:rFonts w:ascii="Verdana" w:hAnsi="Verdana" w:cs="Arial"/>
                <w:sz w:val="18"/>
                <w:szCs w:val="18"/>
                <w:lang w:val="pl-PL"/>
              </w:rPr>
            </w:pPr>
            <w:r>
              <w:rPr>
                <w:rFonts w:ascii="Verdana" w:hAnsi="Verdana" w:cs="Arial"/>
                <w:sz w:val="18"/>
                <w:szCs w:val="18"/>
                <w:lang w:val="pl-PL"/>
              </w:rPr>
              <w:t>18.1(a)(b)</w:t>
            </w:r>
          </w:p>
        </w:tc>
        <w:tc>
          <w:tcPr>
            <w:tcW w:w="4768" w:type="dxa"/>
            <w:vAlign w:val="center"/>
          </w:tcPr>
          <w:p w:rsidR="003B1F05" w:rsidRDefault="003B1F05" w:rsidP="00E618E8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przed Datą Rozpoczęcia  </w:t>
            </w:r>
          </w:p>
        </w:tc>
      </w:tr>
      <w:tr w:rsidR="003B1F05" w:rsidTr="00E618E8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2552" w:type="dxa"/>
            <w:vAlign w:val="center"/>
          </w:tcPr>
          <w:p w:rsidR="003B1F05" w:rsidRDefault="003B1F05" w:rsidP="00E618E8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Dopuszczalne kwoty potrąceń </w:t>
            </w:r>
          </w:p>
        </w:tc>
        <w:tc>
          <w:tcPr>
            <w:tcW w:w="2232" w:type="dxa"/>
            <w:vAlign w:val="center"/>
          </w:tcPr>
          <w:p w:rsidR="003B1F05" w:rsidRDefault="003B1F05" w:rsidP="00E618E8">
            <w:pPr>
              <w:pStyle w:val="tabulka"/>
              <w:spacing w:before="0" w:line="360" w:lineRule="auto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D52211">
              <w:rPr>
                <w:rFonts w:ascii="Verdana" w:hAnsi="Verdana" w:cs="Arial"/>
                <w:sz w:val="18"/>
                <w:szCs w:val="18"/>
                <w:lang w:val="pl-PL"/>
              </w:rPr>
              <w:t>18.</w:t>
            </w:r>
            <w:r>
              <w:rPr>
                <w:rFonts w:ascii="Verdana" w:hAnsi="Verdana" w:cs="Arial"/>
                <w:sz w:val="18"/>
                <w:szCs w:val="18"/>
                <w:lang w:val="pl-PL"/>
              </w:rPr>
              <w:t>2</w:t>
            </w:r>
          </w:p>
          <w:p w:rsidR="003B1F05" w:rsidRPr="00D52211" w:rsidRDefault="003B1F05" w:rsidP="00E618E8">
            <w:pPr>
              <w:pStyle w:val="tabulka"/>
              <w:spacing w:before="0" w:line="360" w:lineRule="auto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D52211">
              <w:rPr>
                <w:rFonts w:ascii="Verdana" w:hAnsi="Verdana" w:cs="Arial"/>
                <w:sz w:val="18"/>
                <w:szCs w:val="18"/>
                <w:lang w:val="pl-PL"/>
              </w:rPr>
              <w:t>18.3</w:t>
            </w:r>
          </w:p>
        </w:tc>
        <w:tc>
          <w:tcPr>
            <w:tcW w:w="4768" w:type="dxa"/>
            <w:vAlign w:val="center"/>
          </w:tcPr>
          <w:p w:rsidR="003B1F05" w:rsidRDefault="003B1F05" w:rsidP="00E618E8">
            <w:pPr>
              <w:spacing w:after="12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20 000 PLN</w:t>
            </w:r>
          </w:p>
          <w:p w:rsidR="003B1F05" w:rsidRPr="00D52211" w:rsidRDefault="003B1F05" w:rsidP="00E618E8">
            <w:pPr>
              <w:spacing w:after="12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5 000 PLN</w:t>
            </w:r>
          </w:p>
        </w:tc>
      </w:tr>
      <w:tr w:rsidR="003B1F05" w:rsidTr="00E618E8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2552" w:type="dxa"/>
            <w:vAlign w:val="center"/>
          </w:tcPr>
          <w:p w:rsidR="003B1F05" w:rsidRDefault="003B1F05" w:rsidP="00E618E8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Minimalna kwota ubezpieczenia Robót i Sprzętu Wykonawcy</w:t>
            </w:r>
          </w:p>
        </w:tc>
        <w:tc>
          <w:tcPr>
            <w:tcW w:w="2232" w:type="dxa"/>
            <w:vAlign w:val="center"/>
          </w:tcPr>
          <w:p w:rsidR="003B1F05" w:rsidRDefault="003B1F05" w:rsidP="00E618E8">
            <w:pPr>
              <w:pStyle w:val="tabulka"/>
              <w:spacing w:before="0" w:line="360" w:lineRule="auto"/>
              <w:rPr>
                <w:rFonts w:ascii="Verdana" w:hAnsi="Verdana" w:cs="Arial"/>
                <w:sz w:val="18"/>
                <w:szCs w:val="18"/>
                <w:lang w:val="pl-PL"/>
              </w:rPr>
            </w:pPr>
            <w:r>
              <w:rPr>
                <w:rFonts w:ascii="Verdana" w:hAnsi="Verdana" w:cs="Arial"/>
                <w:sz w:val="18"/>
                <w:szCs w:val="18"/>
                <w:lang w:val="pl-PL"/>
              </w:rPr>
              <w:t>18.2</w:t>
            </w:r>
          </w:p>
        </w:tc>
        <w:tc>
          <w:tcPr>
            <w:tcW w:w="4768" w:type="dxa"/>
            <w:vAlign w:val="center"/>
          </w:tcPr>
          <w:p w:rsidR="003B1F05" w:rsidRDefault="003B1F05" w:rsidP="00E618E8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C63DDF">
              <w:rPr>
                <w:rFonts w:ascii="Verdana" w:hAnsi="Verdana" w:cs="Arial"/>
                <w:sz w:val="18"/>
                <w:szCs w:val="18"/>
              </w:rPr>
              <w:t>105 % Zatwierdzonej Kwoty Kontraktowej</w:t>
            </w:r>
          </w:p>
        </w:tc>
      </w:tr>
      <w:tr w:rsidR="003B1F05" w:rsidTr="00E618E8">
        <w:tblPrEx>
          <w:tblCellMar>
            <w:left w:w="108" w:type="dxa"/>
            <w:right w:w="108" w:type="dxa"/>
          </w:tblCellMar>
        </w:tblPrEx>
        <w:trPr>
          <w:cantSplit/>
          <w:trHeight w:val="721"/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3B1F05" w:rsidRDefault="003B1F05" w:rsidP="00E618E8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Minimalna kwota ubezpieczenia od roszczeń osób trzecich 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:rsidR="003B1F05" w:rsidRDefault="003B1F05" w:rsidP="00E618E8">
            <w:pPr>
              <w:pStyle w:val="tabulka"/>
              <w:spacing w:before="0" w:line="360" w:lineRule="auto"/>
              <w:rPr>
                <w:rFonts w:ascii="Verdana" w:hAnsi="Verdana" w:cs="Arial"/>
                <w:sz w:val="18"/>
                <w:szCs w:val="18"/>
                <w:lang w:val="pl-PL"/>
              </w:rPr>
            </w:pPr>
            <w:r>
              <w:rPr>
                <w:rFonts w:ascii="Verdana" w:hAnsi="Verdana" w:cs="Arial"/>
                <w:sz w:val="18"/>
                <w:szCs w:val="18"/>
                <w:lang w:val="pl-PL"/>
              </w:rPr>
              <w:t>18.3</w:t>
            </w:r>
          </w:p>
        </w:tc>
        <w:tc>
          <w:tcPr>
            <w:tcW w:w="4768" w:type="dxa"/>
            <w:tcBorders>
              <w:bottom w:val="single" w:sz="4" w:space="0" w:color="auto"/>
            </w:tcBorders>
            <w:vAlign w:val="center"/>
          </w:tcPr>
          <w:p w:rsidR="003B1F05" w:rsidRDefault="003B1F05" w:rsidP="00E618E8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100 000 PLN za każde zdarzenie do wysokości sumy ubezpieczenia </w:t>
            </w:r>
            <w:r w:rsidRPr="00D52211">
              <w:rPr>
                <w:rFonts w:ascii="Verdana" w:hAnsi="Verdana" w:cs="Arial"/>
                <w:sz w:val="18"/>
                <w:szCs w:val="18"/>
              </w:rPr>
              <w:t>2 000 000 PLN</w:t>
            </w:r>
          </w:p>
          <w:p w:rsidR="003B1F05" w:rsidRDefault="003B1F05" w:rsidP="00E618E8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B1F05" w:rsidTr="00E618E8">
        <w:tblPrEx>
          <w:tblCellMar>
            <w:left w:w="108" w:type="dxa"/>
            <w:right w:w="108" w:type="dxa"/>
          </w:tblCellMar>
        </w:tblPrEx>
        <w:trPr>
          <w:cantSplit/>
          <w:trHeight w:val="825"/>
          <w:jc w:val="center"/>
        </w:trPr>
        <w:tc>
          <w:tcPr>
            <w:tcW w:w="2552" w:type="dxa"/>
            <w:vAlign w:val="center"/>
          </w:tcPr>
          <w:p w:rsidR="003B1F05" w:rsidRDefault="003B1F05" w:rsidP="00E618E8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Data wyznaczenia Komisji Rozjemczej</w:t>
            </w:r>
          </w:p>
        </w:tc>
        <w:tc>
          <w:tcPr>
            <w:tcW w:w="2232" w:type="dxa"/>
            <w:vAlign w:val="center"/>
          </w:tcPr>
          <w:p w:rsidR="003B1F05" w:rsidRDefault="003B1F05" w:rsidP="00E618E8">
            <w:pPr>
              <w:pStyle w:val="tabulka"/>
              <w:spacing w:before="0" w:line="360" w:lineRule="auto"/>
              <w:rPr>
                <w:rFonts w:ascii="Verdana" w:hAnsi="Verdana" w:cs="Arial"/>
                <w:sz w:val="18"/>
                <w:szCs w:val="18"/>
                <w:lang w:val="pl-PL"/>
              </w:rPr>
            </w:pPr>
            <w:r>
              <w:rPr>
                <w:rFonts w:ascii="Verdana" w:hAnsi="Verdana" w:cs="Arial"/>
                <w:sz w:val="18"/>
                <w:szCs w:val="18"/>
                <w:lang w:val="pl-PL"/>
              </w:rPr>
              <w:t>20.2</w:t>
            </w:r>
          </w:p>
        </w:tc>
        <w:tc>
          <w:tcPr>
            <w:tcW w:w="4768" w:type="dxa"/>
            <w:vAlign w:val="center"/>
          </w:tcPr>
          <w:p w:rsidR="003B1F05" w:rsidRDefault="003B1F05" w:rsidP="00E618E8">
            <w:pPr>
              <w:tabs>
                <w:tab w:val="left" w:pos="-10"/>
              </w:tabs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Nie ma zastosowania</w:t>
            </w:r>
          </w:p>
        </w:tc>
      </w:tr>
      <w:tr w:rsidR="003B1F05" w:rsidTr="00E618E8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2552" w:type="dxa"/>
            <w:vAlign w:val="center"/>
          </w:tcPr>
          <w:p w:rsidR="003B1F05" w:rsidRDefault="003B1F05" w:rsidP="00E618E8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Liczebność Komisji Rozjemczej</w:t>
            </w:r>
          </w:p>
        </w:tc>
        <w:tc>
          <w:tcPr>
            <w:tcW w:w="2232" w:type="dxa"/>
            <w:vAlign w:val="center"/>
          </w:tcPr>
          <w:p w:rsidR="003B1F05" w:rsidRDefault="003B1F05" w:rsidP="00E618E8">
            <w:pPr>
              <w:pStyle w:val="tabulka"/>
              <w:spacing w:before="0" w:line="360" w:lineRule="auto"/>
              <w:rPr>
                <w:rFonts w:ascii="Verdana" w:hAnsi="Verdana" w:cs="Arial"/>
                <w:sz w:val="18"/>
                <w:szCs w:val="18"/>
                <w:lang w:val="pl-PL"/>
              </w:rPr>
            </w:pPr>
            <w:r>
              <w:rPr>
                <w:rFonts w:ascii="Verdana" w:hAnsi="Verdana" w:cs="Arial"/>
                <w:sz w:val="18"/>
                <w:szCs w:val="18"/>
                <w:lang w:val="pl-PL"/>
              </w:rPr>
              <w:t>20.2</w:t>
            </w:r>
          </w:p>
        </w:tc>
        <w:tc>
          <w:tcPr>
            <w:tcW w:w="4768" w:type="dxa"/>
            <w:vAlign w:val="center"/>
          </w:tcPr>
          <w:p w:rsidR="003B1F05" w:rsidRDefault="003B1F05" w:rsidP="00E618E8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Nie ma zastosowania</w:t>
            </w:r>
          </w:p>
        </w:tc>
      </w:tr>
      <w:tr w:rsidR="003B1F05" w:rsidTr="00E618E8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2552" w:type="dxa"/>
            <w:vAlign w:val="center"/>
          </w:tcPr>
          <w:p w:rsidR="003B1F05" w:rsidRDefault="003B1F05" w:rsidP="00E618E8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Sąd Powszechny</w:t>
            </w:r>
          </w:p>
        </w:tc>
        <w:tc>
          <w:tcPr>
            <w:tcW w:w="2232" w:type="dxa"/>
            <w:vAlign w:val="center"/>
          </w:tcPr>
          <w:p w:rsidR="003B1F05" w:rsidRDefault="003B1F05" w:rsidP="00E618E8">
            <w:pPr>
              <w:pStyle w:val="tabulka"/>
              <w:spacing w:before="0" w:line="360" w:lineRule="auto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C63DDF">
              <w:rPr>
                <w:rFonts w:ascii="Verdana" w:hAnsi="Verdana" w:cs="Arial"/>
                <w:sz w:val="18"/>
                <w:szCs w:val="18"/>
                <w:lang w:val="pl-PL"/>
              </w:rPr>
              <w:t>20.</w:t>
            </w:r>
            <w:r>
              <w:rPr>
                <w:rFonts w:ascii="Verdana" w:hAnsi="Verdana" w:cs="Arial"/>
                <w:sz w:val="18"/>
                <w:szCs w:val="18"/>
                <w:lang w:val="pl-PL"/>
              </w:rPr>
              <w:t>9</w:t>
            </w:r>
          </w:p>
        </w:tc>
        <w:tc>
          <w:tcPr>
            <w:tcW w:w="4768" w:type="dxa"/>
            <w:vAlign w:val="center"/>
          </w:tcPr>
          <w:p w:rsidR="003B1F05" w:rsidRDefault="003B1F05" w:rsidP="00E618E8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Właściwy dla siedziby Zamawiającego</w:t>
            </w:r>
          </w:p>
        </w:tc>
      </w:tr>
    </w:tbl>
    <w:p w:rsidR="003B1F05" w:rsidRDefault="003B1F05" w:rsidP="003B1F05">
      <w:pPr>
        <w:rPr>
          <w:rFonts w:ascii="Arial" w:hAnsi="Arial" w:cs="Arial"/>
          <w:b/>
          <w:sz w:val="24"/>
        </w:rPr>
      </w:pPr>
    </w:p>
    <w:tbl>
      <w:tblPr>
        <w:tblpPr w:leftFromText="141" w:rightFromText="141" w:vertAnchor="text" w:horzAnchor="margin" w:tblpXSpec="center" w:tblpY="186"/>
        <w:tblW w:w="1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082"/>
        <w:gridCol w:w="3685"/>
        <w:gridCol w:w="2552"/>
        <w:gridCol w:w="2551"/>
        <w:gridCol w:w="2552"/>
      </w:tblGrid>
      <w:tr w:rsidR="003B1F05" w:rsidRPr="00196D14" w:rsidTr="00E618E8">
        <w:tc>
          <w:tcPr>
            <w:tcW w:w="540" w:type="dxa"/>
          </w:tcPr>
          <w:p w:rsidR="003B1F05" w:rsidRPr="00196D14" w:rsidRDefault="003B1F05" w:rsidP="00E618E8">
            <w:pPr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>l.p.</w:t>
            </w:r>
          </w:p>
        </w:tc>
        <w:tc>
          <w:tcPr>
            <w:tcW w:w="2082" w:type="dxa"/>
          </w:tcPr>
          <w:p w:rsidR="003B1F05" w:rsidRPr="00196D14" w:rsidRDefault="003B1F05" w:rsidP="00E618E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>Nazwa(y) Wykonawcy(ów)</w:t>
            </w:r>
          </w:p>
        </w:tc>
        <w:tc>
          <w:tcPr>
            <w:tcW w:w="3685" w:type="dxa"/>
          </w:tcPr>
          <w:p w:rsidR="003B1F05" w:rsidRPr="00196D14" w:rsidRDefault="003B1F05" w:rsidP="00E618E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>Nazwisko i imię osoby (osób) upoważnionej(</w:t>
            </w:r>
            <w:proofErr w:type="spellStart"/>
            <w:r w:rsidRPr="00196D14">
              <w:rPr>
                <w:rFonts w:ascii="Verdana" w:hAnsi="Verdana"/>
                <w:b/>
                <w:sz w:val="18"/>
                <w:szCs w:val="18"/>
              </w:rPr>
              <w:t>ych</w:t>
            </w:r>
            <w:proofErr w:type="spellEnd"/>
            <w:r w:rsidRPr="00196D14">
              <w:rPr>
                <w:rFonts w:ascii="Verdana" w:hAnsi="Verdana"/>
                <w:b/>
                <w:sz w:val="18"/>
                <w:szCs w:val="18"/>
              </w:rPr>
              <w:t xml:space="preserve">) do podpisania niniejszej oferty w imieniu Wykonawcy(ów) </w:t>
            </w:r>
          </w:p>
        </w:tc>
        <w:tc>
          <w:tcPr>
            <w:tcW w:w="2552" w:type="dxa"/>
          </w:tcPr>
          <w:p w:rsidR="003B1F05" w:rsidRPr="00196D14" w:rsidRDefault="003B1F05" w:rsidP="00E618E8">
            <w:pPr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>Podpis(y) osoby(osób) upoważnionej(</w:t>
            </w:r>
            <w:proofErr w:type="spellStart"/>
            <w:r w:rsidRPr="00196D14">
              <w:rPr>
                <w:rFonts w:ascii="Verdana" w:hAnsi="Verdana"/>
                <w:b/>
                <w:sz w:val="18"/>
                <w:szCs w:val="18"/>
              </w:rPr>
              <w:t>ych</w:t>
            </w:r>
            <w:proofErr w:type="spellEnd"/>
            <w:r w:rsidRPr="00196D14">
              <w:rPr>
                <w:rFonts w:ascii="Verdana" w:hAnsi="Verdana"/>
                <w:b/>
                <w:sz w:val="18"/>
                <w:szCs w:val="18"/>
              </w:rPr>
              <w:t xml:space="preserve">) do podpisania niniejszej oferty w imieniu Wykonawcy(ów) </w:t>
            </w:r>
          </w:p>
        </w:tc>
        <w:tc>
          <w:tcPr>
            <w:tcW w:w="2551" w:type="dxa"/>
          </w:tcPr>
          <w:p w:rsidR="003B1F05" w:rsidRPr="00196D14" w:rsidRDefault="003B1F05" w:rsidP="00E618E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 xml:space="preserve">Pieczęć(cie) </w:t>
            </w:r>
            <w:proofErr w:type="spellStart"/>
            <w:r w:rsidRPr="00196D14">
              <w:rPr>
                <w:rFonts w:ascii="Verdana" w:hAnsi="Verdana"/>
                <w:b/>
                <w:sz w:val="18"/>
                <w:szCs w:val="18"/>
              </w:rPr>
              <w:t>Wykonawc</w:t>
            </w:r>
            <w:proofErr w:type="spellEnd"/>
            <w:r w:rsidRPr="00196D14">
              <w:rPr>
                <w:rFonts w:ascii="Verdana" w:hAnsi="Verdana"/>
                <w:b/>
                <w:sz w:val="18"/>
                <w:szCs w:val="18"/>
              </w:rPr>
              <w:t xml:space="preserve">(ów) </w:t>
            </w:r>
          </w:p>
        </w:tc>
        <w:tc>
          <w:tcPr>
            <w:tcW w:w="2552" w:type="dxa"/>
          </w:tcPr>
          <w:p w:rsidR="003B1F05" w:rsidRPr="00196D14" w:rsidRDefault="003B1F05" w:rsidP="00E618E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 xml:space="preserve">Miejscowość </w:t>
            </w:r>
          </w:p>
          <w:p w:rsidR="003B1F05" w:rsidRPr="00196D14" w:rsidRDefault="003B1F05" w:rsidP="00E618E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>i  data</w:t>
            </w:r>
          </w:p>
        </w:tc>
      </w:tr>
      <w:tr w:rsidR="003B1F05" w:rsidRPr="00196D14" w:rsidTr="00E618E8">
        <w:tc>
          <w:tcPr>
            <w:tcW w:w="540" w:type="dxa"/>
          </w:tcPr>
          <w:p w:rsidR="003B1F05" w:rsidRPr="00196D14" w:rsidRDefault="003B1F05" w:rsidP="003B1F05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082" w:type="dxa"/>
          </w:tcPr>
          <w:p w:rsidR="003B1F05" w:rsidRPr="00196D14" w:rsidRDefault="003B1F05" w:rsidP="00E618E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685" w:type="dxa"/>
          </w:tcPr>
          <w:p w:rsidR="003B1F05" w:rsidRPr="00196D14" w:rsidRDefault="003B1F05" w:rsidP="00E618E8">
            <w:pPr>
              <w:ind w:firstLine="708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3B1F05" w:rsidRPr="00196D14" w:rsidRDefault="003B1F05" w:rsidP="00E618E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3B1F05" w:rsidRPr="00196D14" w:rsidRDefault="003B1F05" w:rsidP="00E618E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3B1F05" w:rsidRPr="00196D14" w:rsidRDefault="003B1F05" w:rsidP="00E618E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B1F05" w:rsidRPr="00196D14" w:rsidTr="00E618E8">
        <w:tc>
          <w:tcPr>
            <w:tcW w:w="540" w:type="dxa"/>
          </w:tcPr>
          <w:p w:rsidR="003B1F05" w:rsidRPr="00196D14" w:rsidRDefault="003B1F05" w:rsidP="003B1F05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082" w:type="dxa"/>
          </w:tcPr>
          <w:p w:rsidR="003B1F05" w:rsidRPr="00196D14" w:rsidRDefault="003B1F05" w:rsidP="00E618E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685" w:type="dxa"/>
          </w:tcPr>
          <w:p w:rsidR="003B1F05" w:rsidRPr="00196D14" w:rsidRDefault="003B1F05" w:rsidP="00E618E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3B1F05" w:rsidRPr="00196D14" w:rsidRDefault="003B1F05" w:rsidP="00E618E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3B1F05" w:rsidRPr="00196D14" w:rsidRDefault="003B1F05" w:rsidP="00E618E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3B1F05" w:rsidRPr="00196D14" w:rsidRDefault="003B1F05" w:rsidP="00E618E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3B1F05" w:rsidRPr="001632D1" w:rsidRDefault="003B1F05" w:rsidP="003B1F05">
      <w:pPr>
        <w:rPr>
          <w:rFonts w:ascii="Verdana" w:hAnsi="Verdana" w:cs="Tahoma"/>
          <w:b/>
          <w:sz w:val="24"/>
          <w:szCs w:val="24"/>
        </w:rPr>
      </w:pPr>
    </w:p>
    <w:p w:rsidR="008C586D" w:rsidRPr="00582EA9" w:rsidRDefault="008C586D" w:rsidP="008C586D">
      <w:pPr>
        <w:spacing w:after="0" w:line="240" w:lineRule="auto"/>
        <w:rPr>
          <w:rFonts w:ascii="Verdana" w:eastAsiaTheme="minorHAnsi" w:hAnsi="Verdana" w:cs="Tahoma"/>
          <w:sz w:val="24"/>
          <w:szCs w:val="24"/>
          <w:lang w:eastAsia="en-US"/>
        </w:rPr>
      </w:pPr>
    </w:p>
    <w:sectPr w:rsidR="008C586D" w:rsidRPr="00582EA9" w:rsidSect="008C58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B70" w:rsidRDefault="00234B70" w:rsidP="0055235D">
      <w:pPr>
        <w:spacing w:after="0" w:line="240" w:lineRule="auto"/>
      </w:pPr>
      <w:r>
        <w:separator/>
      </w:r>
    </w:p>
  </w:endnote>
  <w:endnote w:type="continuationSeparator" w:id="0">
    <w:p w:rsidR="00234B70" w:rsidRDefault="00234B70" w:rsidP="00552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74C" w:rsidRDefault="00B3174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7075"/>
      <w:docPartObj>
        <w:docPartGallery w:val="Page Numbers (Bottom of Page)"/>
        <w:docPartUnique/>
      </w:docPartObj>
    </w:sdtPr>
    <w:sdtContent>
      <w:p w:rsidR="00004826" w:rsidRDefault="009A744D">
        <w:pPr>
          <w:pStyle w:val="Stopka"/>
          <w:jc w:val="right"/>
        </w:pPr>
        <w:r>
          <w:fldChar w:fldCharType="begin"/>
        </w:r>
        <w:r w:rsidR="00A23D26">
          <w:instrText xml:space="preserve"> PAGE   \* MERGEFORMAT </w:instrText>
        </w:r>
        <w:r>
          <w:fldChar w:fldCharType="separate"/>
        </w:r>
        <w:r w:rsidR="0071480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04826" w:rsidRDefault="0000482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74C" w:rsidRDefault="00B3174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B70" w:rsidRDefault="00234B70" w:rsidP="0055235D">
      <w:pPr>
        <w:spacing w:after="0" w:line="240" w:lineRule="auto"/>
      </w:pPr>
      <w:r>
        <w:separator/>
      </w:r>
    </w:p>
  </w:footnote>
  <w:footnote w:type="continuationSeparator" w:id="0">
    <w:p w:rsidR="00234B70" w:rsidRDefault="00234B70" w:rsidP="00552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74C" w:rsidRDefault="00B3174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826" w:rsidRDefault="00004826">
    <w:pPr>
      <w:pStyle w:val="Nagwek"/>
    </w:pPr>
  </w:p>
  <w:p w:rsidR="00B3174C" w:rsidRDefault="00B3174C">
    <w:pPr>
      <w:pStyle w:val="Nagwek"/>
    </w:pPr>
  </w:p>
  <w:p w:rsidR="00B3174C" w:rsidRDefault="00B3174C">
    <w:pPr>
      <w:pStyle w:val="Nagwek"/>
    </w:pPr>
  </w:p>
  <w:p w:rsidR="00B3174C" w:rsidRDefault="00B3174C">
    <w:pPr>
      <w:pStyle w:val="Nagwek"/>
    </w:pPr>
  </w:p>
  <w:p w:rsidR="00B3174C" w:rsidRDefault="00B3174C">
    <w:pPr>
      <w:pStyle w:val="Nagwek"/>
    </w:pPr>
  </w:p>
  <w:p w:rsidR="00B3174C" w:rsidRDefault="00B3174C">
    <w:pPr>
      <w:pStyle w:val="Nagwek"/>
    </w:pPr>
  </w:p>
  <w:p w:rsidR="00B3174C" w:rsidRDefault="00B3174C">
    <w:pPr>
      <w:pStyle w:val="Nagwek"/>
    </w:pPr>
    <w:r>
      <w:rPr>
        <w:caps/>
        <w:noProof/>
        <w:sz w:val="20"/>
      </w:rPr>
      <w:drawing>
        <wp:inline distT="0" distB="0" distL="0" distR="0">
          <wp:extent cx="8496300" cy="9810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630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04826" w:rsidRDefault="00004826">
    <w:pPr>
      <w:pStyle w:val="Nagwek"/>
    </w:pPr>
  </w:p>
  <w:p w:rsidR="00004826" w:rsidRDefault="00004826">
    <w:pPr>
      <w:pStyle w:val="Nagwek"/>
    </w:pPr>
  </w:p>
  <w:p w:rsidR="00004826" w:rsidRDefault="0000482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74C" w:rsidRDefault="00B3174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4E14"/>
    <w:multiLevelType w:val="hybridMultilevel"/>
    <w:tmpl w:val="1B363D54"/>
    <w:lvl w:ilvl="0" w:tplc="AF84124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1A54FB"/>
    <w:multiLevelType w:val="hybridMultilevel"/>
    <w:tmpl w:val="296A3148"/>
    <w:lvl w:ilvl="0" w:tplc="0114AA9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4A00353"/>
    <w:multiLevelType w:val="hybridMultilevel"/>
    <w:tmpl w:val="1608A9DC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7D1569"/>
    <w:multiLevelType w:val="hybridMultilevel"/>
    <w:tmpl w:val="0AE2CE0A"/>
    <w:lvl w:ilvl="0" w:tplc="298E986E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0D6755"/>
    <w:multiLevelType w:val="hybridMultilevel"/>
    <w:tmpl w:val="EF30B244"/>
    <w:lvl w:ilvl="0" w:tplc="C2D04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C77B8F"/>
    <w:multiLevelType w:val="hybridMultilevel"/>
    <w:tmpl w:val="00561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871EE"/>
    <w:multiLevelType w:val="hybridMultilevel"/>
    <w:tmpl w:val="287C7A96"/>
    <w:lvl w:ilvl="0" w:tplc="AF84124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14955D9"/>
    <w:multiLevelType w:val="hybridMultilevel"/>
    <w:tmpl w:val="1608A9DC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9D4129"/>
    <w:multiLevelType w:val="hybridMultilevel"/>
    <w:tmpl w:val="A84C1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62455"/>
    <w:multiLevelType w:val="hybridMultilevel"/>
    <w:tmpl w:val="36FCA974"/>
    <w:lvl w:ilvl="0" w:tplc="59B03F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BF44EA"/>
    <w:multiLevelType w:val="hybridMultilevel"/>
    <w:tmpl w:val="1608A9DC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500ED1"/>
    <w:multiLevelType w:val="hybridMultilevel"/>
    <w:tmpl w:val="261A07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0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1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55235D"/>
    <w:rsid w:val="000005E2"/>
    <w:rsid w:val="00002ACC"/>
    <w:rsid w:val="00004826"/>
    <w:rsid w:val="00007FF9"/>
    <w:rsid w:val="000427CF"/>
    <w:rsid w:val="00047D6A"/>
    <w:rsid w:val="00070CE5"/>
    <w:rsid w:val="00091166"/>
    <w:rsid w:val="000A54B7"/>
    <w:rsid w:val="000D44CA"/>
    <w:rsid w:val="000E1CE6"/>
    <w:rsid w:val="000E44D0"/>
    <w:rsid w:val="00102720"/>
    <w:rsid w:val="0010409E"/>
    <w:rsid w:val="0011236E"/>
    <w:rsid w:val="00123754"/>
    <w:rsid w:val="001632D1"/>
    <w:rsid w:val="00181D87"/>
    <w:rsid w:val="001900FD"/>
    <w:rsid w:val="001F0CF0"/>
    <w:rsid w:val="0020159A"/>
    <w:rsid w:val="0020312D"/>
    <w:rsid w:val="00210905"/>
    <w:rsid w:val="00231CC2"/>
    <w:rsid w:val="00234B70"/>
    <w:rsid w:val="00245E95"/>
    <w:rsid w:val="0026474F"/>
    <w:rsid w:val="002B3EEA"/>
    <w:rsid w:val="002C6E84"/>
    <w:rsid w:val="002D1E2C"/>
    <w:rsid w:val="002E430A"/>
    <w:rsid w:val="002E7A9B"/>
    <w:rsid w:val="002F2336"/>
    <w:rsid w:val="003236DF"/>
    <w:rsid w:val="0032464E"/>
    <w:rsid w:val="003440FA"/>
    <w:rsid w:val="00371124"/>
    <w:rsid w:val="00392DA0"/>
    <w:rsid w:val="00393EBB"/>
    <w:rsid w:val="00396E8E"/>
    <w:rsid w:val="003B1F05"/>
    <w:rsid w:val="003B710D"/>
    <w:rsid w:val="003D0653"/>
    <w:rsid w:val="003E12FA"/>
    <w:rsid w:val="0040429F"/>
    <w:rsid w:val="004205BC"/>
    <w:rsid w:val="0042082F"/>
    <w:rsid w:val="004426D4"/>
    <w:rsid w:val="00474382"/>
    <w:rsid w:val="004778F3"/>
    <w:rsid w:val="004968D1"/>
    <w:rsid w:val="004B50DB"/>
    <w:rsid w:val="00501CB8"/>
    <w:rsid w:val="005200B0"/>
    <w:rsid w:val="0054551B"/>
    <w:rsid w:val="00547C55"/>
    <w:rsid w:val="0055235D"/>
    <w:rsid w:val="00582EA9"/>
    <w:rsid w:val="00594DE6"/>
    <w:rsid w:val="005A635C"/>
    <w:rsid w:val="005A747A"/>
    <w:rsid w:val="00602101"/>
    <w:rsid w:val="00603DD6"/>
    <w:rsid w:val="00613801"/>
    <w:rsid w:val="006163A9"/>
    <w:rsid w:val="006163E5"/>
    <w:rsid w:val="00651E5A"/>
    <w:rsid w:val="006612F3"/>
    <w:rsid w:val="006850EA"/>
    <w:rsid w:val="006B3C1C"/>
    <w:rsid w:val="006C78E9"/>
    <w:rsid w:val="006E049D"/>
    <w:rsid w:val="00714803"/>
    <w:rsid w:val="0072145F"/>
    <w:rsid w:val="00744831"/>
    <w:rsid w:val="007C0C07"/>
    <w:rsid w:val="008642ED"/>
    <w:rsid w:val="00866366"/>
    <w:rsid w:val="008A100E"/>
    <w:rsid w:val="008A3C28"/>
    <w:rsid w:val="008C130A"/>
    <w:rsid w:val="008C586D"/>
    <w:rsid w:val="008F1CA7"/>
    <w:rsid w:val="008F528B"/>
    <w:rsid w:val="008F555F"/>
    <w:rsid w:val="008F6ACB"/>
    <w:rsid w:val="00902143"/>
    <w:rsid w:val="00932ADE"/>
    <w:rsid w:val="0094640D"/>
    <w:rsid w:val="00966187"/>
    <w:rsid w:val="009A744D"/>
    <w:rsid w:val="009A7E04"/>
    <w:rsid w:val="009B5C29"/>
    <w:rsid w:val="009C6C84"/>
    <w:rsid w:val="009D1D82"/>
    <w:rsid w:val="009D3C30"/>
    <w:rsid w:val="00A14661"/>
    <w:rsid w:val="00A23D26"/>
    <w:rsid w:val="00A3539C"/>
    <w:rsid w:val="00A6211A"/>
    <w:rsid w:val="00A9647E"/>
    <w:rsid w:val="00A97CB4"/>
    <w:rsid w:val="00AA60EE"/>
    <w:rsid w:val="00AC695C"/>
    <w:rsid w:val="00B21339"/>
    <w:rsid w:val="00B27059"/>
    <w:rsid w:val="00B27E11"/>
    <w:rsid w:val="00B31707"/>
    <w:rsid w:val="00B3174C"/>
    <w:rsid w:val="00B327C4"/>
    <w:rsid w:val="00B363BD"/>
    <w:rsid w:val="00B55A79"/>
    <w:rsid w:val="00BA55DB"/>
    <w:rsid w:val="00BC7E37"/>
    <w:rsid w:val="00BD2943"/>
    <w:rsid w:val="00BD340E"/>
    <w:rsid w:val="00C00D68"/>
    <w:rsid w:val="00C1157B"/>
    <w:rsid w:val="00C17796"/>
    <w:rsid w:val="00C610FF"/>
    <w:rsid w:val="00C62760"/>
    <w:rsid w:val="00C6592E"/>
    <w:rsid w:val="00C724F8"/>
    <w:rsid w:val="00C90801"/>
    <w:rsid w:val="00CA4229"/>
    <w:rsid w:val="00CD68C7"/>
    <w:rsid w:val="00D05BB0"/>
    <w:rsid w:val="00D05FC5"/>
    <w:rsid w:val="00D21F9D"/>
    <w:rsid w:val="00D350D5"/>
    <w:rsid w:val="00D936B1"/>
    <w:rsid w:val="00DB3EE2"/>
    <w:rsid w:val="00DD4888"/>
    <w:rsid w:val="00E231B5"/>
    <w:rsid w:val="00E2396B"/>
    <w:rsid w:val="00E374D9"/>
    <w:rsid w:val="00E401A4"/>
    <w:rsid w:val="00E5408D"/>
    <w:rsid w:val="00E5448A"/>
    <w:rsid w:val="00E67DB8"/>
    <w:rsid w:val="00E853F2"/>
    <w:rsid w:val="00EA55FC"/>
    <w:rsid w:val="00EC1F67"/>
    <w:rsid w:val="00F0206D"/>
    <w:rsid w:val="00F02803"/>
    <w:rsid w:val="00F651CD"/>
    <w:rsid w:val="00F901ED"/>
    <w:rsid w:val="00F9406D"/>
    <w:rsid w:val="00FA1D49"/>
    <w:rsid w:val="00FD5D3B"/>
    <w:rsid w:val="00FE4BA6"/>
    <w:rsid w:val="00FE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35D"/>
    <w:pPr>
      <w:spacing w:after="200" w:line="276" w:lineRule="auto"/>
      <w:jc w:val="left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12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23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55235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7D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5235D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55235D"/>
    <w:rPr>
      <w:rFonts w:ascii="Cambria" w:eastAsia="Times New Roman" w:hAnsi="Cambria" w:cs="Times New Roman"/>
      <w:b/>
      <w:bCs/>
      <w:i/>
      <w:iCs/>
      <w:color w:val="4F81BD"/>
      <w:lang w:eastAsia="pl-PL"/>
    </w:rPr>
  </w:style>
  <w:style w:type="paragraph" w:styleId="Nagwek">
    <w:name w:val="header"/>
    <w:aliases w:val="Nagłówek Znak1,Nagłówek Znak Znak,Nagłówek strony Znak Znak,Nagłówek strony Znak1,Nagłówek strony Znak"/>
    <w:basedOn w:val="Normalny"/>
    <w:link w:val="NagwekZnak"/>
    <w:unhideWhenUsed/>
    <w:rsid w:val="00552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Znak1 Znak,Nagłówek Znak Znak Znak,Nagłówek strony Znak Znak Znak,Nagłówek strony Znak1 Znak,Nagłówek strony Znak Znak1"/>
    <w:basedOn w:val="Domylnaczcionkaakapitu"/>
    <w:link w:val="Nagwek"/>
    <w:rsid w:val="0055235D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nhideWhenUsed/>
    <w:rsid w:val="0055235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5523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5235D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5235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55235D"/>
    <w:pPr>
      <w:spacing w:after="0" w:line="360" w:lineRule="auto"/>
      <w:jc w:val="center"/>
    </w:pPr>
    <w:rPr>
      <w:b/>
      <w:sz w:val="36"/>
      <w:szCs w:val="3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5235D"/>
    <w:rPr>
      <w:rFonts w:ascii="Calibri" w:eastAsia="Times New Roman" w:hAnsi="Calibri" w:cs="Times New Roman"/>
      <w:b/>
      <w:sz w:val="36"/>
      <w:szCs w:val="36"/>
      <w:lang w:eastAsia="pl-PL"/>
    </w:rPr>
  </w:style>
  <w:style w:type="paragraph" w:customStyle="1" w:styleId="Nagwek40">
    <w:name w:val="Nag?—wek 4"/>
    <w:basedOn w:val="Normalny"/>
    <w:next w:val="Normalny"/>
    <w:rsid w:val="0055235D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paragraph" w:customStyle="1" w:styleId="Style11">
    <w:name w:val="Style11"/>
    <w:basedOn w:val="Normalny"/>
    <w:rsid w:val="0055235D"/>
    <w:pPr>
      <w:widowControl w:val="0"/>
      <w:autoSpaceDE w:val="0"/>
      <w:autoSpaceDN w:val="0"/>
      <w:adjustRightInd w:val="0"/>
      <w:spacing w:after="0" w:line="274" w:lineRule="exact"/>
      <w:ind w:firstLine="192"/>
    </w:pPr>
    <w:rPr>
      <w:rFonts w:ascii="Arial" w:hAnsi="Arial"/>
      <w:sz w:val="24"/>
      <w:szCs w:val="24"/>
    </w:rPr>
  </w:style>
  <w:style w:type="paragraph" w:customStyle="1" w:styleId="Style43">
    <w:name w:val="Style43"/>
    <w:basedOn w:val="Normalny"/>
    <w:rsid w:val="0055235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Style50">
    <w:name w:val="Style50"/>
    <w:basedOn w:val="Normalny"/>
    <w:rsid w:val="0055235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Nagwek20">
    <w:name w:val="Nag?—wek 2"/>
    <w:basedOn w:val="Normalny"/>
    <w:next w:val="Normalny"/>
    <w:rsid w:val="0055235D"/>
    <w:pPr>
      <w:keepNext/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customStyle="1" w:styleId="Nagwek3">
    <w:name w:val="Nag?—wek 3"/>
    <w:basedOn w:val="Normalny"/>
    <w:next w:val="Normalny"/>
    <w:rsid w:val="0055235D"/>
    <w:pPr>
      <w:keepNext/>
      <w:suppressAutoHyphens/>
      <w:spacing w:after="0" w:line="240" w:lineRule="auto"/>
      <w:jc w:val="center"/>
    </w:pPr>
    <w:rPr>
      <w:rFonts w:ascii="Times New Roman" w:hAnsi="Times New Roman"/>
      <w:b/>
      <w:sz w:val="40"/>
      <w:szCs w:val="20"/>
      <w:lang w:eastAsia="ar-SA"/>
    </w:rPr>
  </w:style>
  <w:style w:type="character" w:customStyle="1" w:styleId="FontStyle65">
    <w:name w:val="Font Style65"/>
    <w:basedOn w:val="Domylnaczcionkaakapitu"/>
    <w:rsid w:val="0055235D"/>
    <w:rPr>
      <w:rFonts w:ascii="Arial" w:hAnsi="Arial" w:cs="Arial" w:hint="default"/>
      <w:i/>
      <w:iCs/>
      <w:sz w:val="16"/>
      <w:szCs w:val="16"/>
    </w:rPr>
  </w:style>
  <w:style w:type="character" w:customStyle="1" w:styleId="FontStyle68">
    <w:name w:val="Font Style68"/>
    <w:basedOn w:val="Domylnaczcionkaakapitu"/>
    <w:rsid w:val="0055235D"/>
    <w:rPr>
      <w:rFonts w:ascii="Arial" w:hAnsi="Arial" w:cs="Arial" w:hint="default"/>
      <w:b/>
      <w:bCs/>
      <w:sz w:val="20"/>
      <w:szCs w:val="20"/>
    </w:rPr>
  </w:style>
  <w:style w:type="character" w:customStyle="1" w:styleId="FontStyle71">
    <w:name w:val="Font Style71"/>
    <w:basedOn w:val="Domylnaczcionkaakapitu"/>
    <w:rsid w:val="0055235D"/>
    <w:rPr>
      <w:rFonts w:ascii="Arial" w:hAnsi="Arial" w:cs="Arial" w:hint="default"/>
      <w:sz w:val="14"/>
      <w:szCs w:val="14"/>
    </w:rPr>
  </w:style>
  <w:style w:type="character" w:customStyle="1" w:styleId="FontStyle73">
    <w:name w:val="Font Style73"/>
    <w:basedOn w:val="Domylnaczcionkaakapitu"/>
    <w:rsid w:val="0055235D"/>
    <w:rPr>
      <w:rFonts w:ascii="Arial" w:hAnsi="Arial" w:cs="Arial" w:hint="default"/>
      <w:i/>
      <w:iCs/>
      <w:sz w:val="20"/>
      <w:szCs w:val="20"/>
    </w:rPr>
  </w:style>
  <w:style w:type="paragraph" w:customStyle="1" w:styleId="Znak">
    <w:name w:val="Znak"/>
    <w:basedOn w:val="Normalny"/>
    <w:rsid w:val="005A747A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31CC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31CC2"/>
    <w:rPr>
      <w:rFonts w:ascii="Calibri" w:eastAsia="Times New Roman" w:hAnsi="Calibri" w:cs="Times New Roman"/>
      <w:lang w:eastAsia="pl-PL"/>
    </w:rPr>
  </w:style>
  <w:style w:type="character" w:styleId="Odwoanieprzypisudolnego">
    <w:name w:val="footnote reference"/>
    <w:basedOn w:val="Domylnaczcionkaakapitu"/>
    <w:semiHidden/>
    <w:rsid w:val="00231CC2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231CC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31CC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E12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7D6A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paragraph" w:styleId="Wcicienormalne">
    <w:name w:val="Normal Indent"/>
    <w:basedOn w:val="Normalny"/>
    <w:rsid w:val="009A7E04"/>
    <w:pPr>
      <w:spacing w:after="0" w:line="240" w:lineRule="auto"/>
      <w:ind w:left="708"/>
    </w:pPr>
    <w:rPr>
      <w:rFonts w:ascii="Arial" w:hAnsi="Arial"/>
      <w:sz w:val="20"/>
      <w:szCs w:val="20"/>
      <w:lang w:val="en-GB"/>
    </w:rPr>
  </w:style>
  <w:style w:type="paragraph" w:customStyle="1" w:styleId="tabulka">
    <w:name w:val="tabulka"/>
    <w:basedOn w:val="Normalny"/>
    <w:rsid w:val="009A7E04"/>
    <w:pPr>
      <w:widowControl w:val="0"/>
      <w:spacing w:before="120" w:after="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styleId="NormalnyWeb">
    <w:name w:val="Normal (Web)"/>
    <w:basedOn w:val="Normalny"/>
    <w:uiPriority w:val="99"/>
    <w:semiHidden/>
    <w:rsid w:val="009A7E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tableau">
    <w:name w:val="normal_tableau"/>
    <w:basedOn w:val="Normalny"/>
    <w:rsid w:val="00582EA9"/>
    <w:pPr>
      <w:suppressAutoHyphens/>
      <w:spacing w:before="120" w:after="120" w:line="240" w:lineRule="auto"/>
      <w:jc w:val="both"/>
    </w:pPr>
    <w:rPr>
      <w:rFonts w:ascii="Optima" w:eastAsia="Batang" w:hAnsi="Optima"/>
      <w:szCs w:val="20"/>
      <w:lang w:val="en-GB" w:eastAsia="ar-SA"/>
    </w:rPr>
  </w:style>
  <w:style w:type="paragraph" w:customStyle="1" w:styleId="Default">
    <w:name w:val="Default"/>
    <w:rsid w:val="00582EA9"/>
    <w:pPr>
      <w:autoSpaceDE w:val="0"/>
      <w:autoSpaceDN w:val="0"/>
      <w:adjustRightInd w:val="0"/>
      <w:jc w:val="left"/>
    </w:pPr>
    <w:rPr>
      <w:rFonts w:ascii="Times New Roman" w:eastAsia="Batang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E7D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3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80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0305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2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40186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064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4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B706B-7B19-405E-87EB-B991BACDD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USER</cp:lastModifiedBy>
  <cp:revision>66</cp:revision>
  <cp:lastPrinted>2012-04-10T05:08:00Z</cp:lastPrinted>
  <dcterms:created xsi:type="dcterms:W3CDTF">2011-05-15T17:15:00Z</dcterms:created>
  <dcterms:modified xsi:type="dcterms:W3CDTF">2012-06-04T11:57:00Z</dcterms:modified>
</cp:coreProperties>
</file>