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9B" w:rsidRDefault="005E3D1E">
      <w:pPr>
        <w:autoSpaceDE w:val="0"/>
        <w:spacing w:before="60" w:after="6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>ROZDZIAŁ IV</w:t>
      </w:r>
    </w:p>
    <w:p w:rsidR="00035E9B" w:rsidRDefault="005E3D1E">
      <w:pPr>
        <w:autoSpaceDE w:val="0"/>
        <w:spacing w:before="60" w:after="6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035E9B" w:rsidRDefault="00035E9B">
      <w:pPr>
        <w:autoSpaceDE w:val="0"/>
        <w:spacing w:before="60" w:after="60"/>
        <w:jc w:val="center"/>
        <w:rPr>
          <w:rFonts w:ascii="Times New Roman" w:eastAsia="Times New Roman" w:hAnsi="Times New Roman"/>
          <w:b/>
          <w:lang w:eastAsia="pl-PL"/>
        </w:rPr>
      </w:pPr>
    </w:p>
    <w:p w:rsidR="00035E9B" w:rsidRDefault="005E3D1E">
      <w:pPr>
        <w:autoSpaceDE w:val="0"/>
        <w:spacing w:before="60" w:after="6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FORMULARZ OFERTY</w:t>
      </w:r>
    </w:p>
    <w:p w:rsidR="00035E9B" w:rsidRDefault="00035E9B">
      <w:pPr>
        <w:autoSpaceDE w:val="0"/>
        <w:spacing w:before="60" w:after="60"/>
        <w:jc w:val="center"/>
        <w:rPr>
          <w:rFonts w:ascii="Times New Roman" w:eastAsia="Times New Roman" w:hAnsi="Times New Roman"/>
          <w:b/>
          <w:lang w:eastAsia="pl-PL"/>
        </w:rPr>
      </w:pPr>
    </w:p>
    <w:p w:rsidR="00035E9B" w:rsidRDefault="00035E9B">
      <w:pPr>
        <w:autoSpaceDE w:val="0"/>
        <w:spacing w:before="60" w:after="60"/>
        <w:jc w:val="center"/>
        <w:rPr>
          <w:rFonts w:ascii="Times New Roman" w:eastAsia="Times New Roman" w:hAnsi="Times New Roman"/>
          <w:b/>
          <w:lang w:eastAsia="pl-PL"/>
        </w:rPr>
      </w:pPr>
    </w:p>
    <w:p w:rsidR="00035E9B" w:rsidRDefault="005E3D1E">
      <w:pPr>
        <w:autoSpaceDE w:val="0"/>
        <w:spacing w:before="60" w:after="6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............................dnia……………</w:t>
      </w:r>
    </w:p>
    <w:p w:rsidR="00035E9B" w:rsidRDefault="005E3D1E">
      <w:pPr>
        <w:spacing w:after="0"/>
        <w:ind w:right="7369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</w:t>
      </w:r>
    </w:p>
    <w:p w:rsidR="00035E9B" w:rsidRDefault="005E3D1E">
      <w:pPr>
        <w:spacing w:after="0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:rsidR="00035E9B" w:rsidRDefault="005E3D1E">
      <w:pPr>
        <w:autoSpaceDE w:val="0"/>
        <w:spacing w:before="60" w:after="60" w:line="360" w:lineRule="auto"/>
        <w:ind w:firstLine="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</w:t>
      </w:r>
    </w:p>
    <w:p w:rsidR="00035E9B" w:rsidRDefault="005E3D1E">
      <w:pPr>
        <w:autoSpaceDE w:val="0"/>
        <w:spacing w:before="60" w:after="60" w:line="360" w:lineRule="auto"/>
        <w:ind w:firstLine="6"/>
      </w:pPr>
      <w:r>
        <w:rPr>
          <w:rFonts w:ascii="Times New Roman" w:eastAsia="Times New Roman" w:hAnsi="Times New Roman"/>
          <w:lang w:eastAsia="pl-PL"/>
        </w:rPr>
        <w:t xml:space="preserve">Nawiązując do ogłoszenia o przetargu nieograniczonym </w:t>
      </w:r>
      <w:r>
        <w:rPr>
          <w:rFonts w:ascii="Times New Roman" w:eastAsia="Times New Roman" w:hAnsi="Times New Roman"/>
          <w:b/>
          <w:lang w:eastAsia="pl-PL"/>
        </w:rPr>
        <w:t>ZP/PN/01/2017</w:t>
      </w:r>
      <w:r>
        <w:rPr>
          <w:rFonts w:ascii="Times New Roman" w:eastAsia="Times New Roman" w:hAnsi="Times New Roman"/>
          <w:lang w:eastAsia="pl-PL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Zakup i montaż nowoczesnego systemu  zasilania i sterowania napędami mechaniki sceny – Etap II” </w:t>
      </w:r>
      <w:r>
        <w:rPr>
          <w:rFonts w:ascii="Times New Roman" w:hAnsi="Times New Roman"/>
          <w:bCs/>
        </w:rPr>
        <w:t>składamy</w:t>
      </w:r>
      <w:r>
        <w:rPr>
          <w:rFonts w:ascii="Times New Roman" w:eastAsia="Times New Roman" w:hAnsi="Times New Roman"/>
          <w:lang w:eastAsia="pl-PL"/>
        </w:rPr>
        <w:t xml:space="preserve"> ofertę na:</w:t>
      </w:r>
    </w:p>
    <w:p w:rsidR="00035E9B" w:rsidRDefault="005E3D1E">
      <w:pPr>
        <w:spacing w:before="60" w:after="0" w:line="360" w:lineRule="auto"/>
        <w:ind w:left="720"/>
        <w:jc w:val="both"/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Część 1</w:t>
      </w:r>
      <w:r>
        <w:rPr>
          <w:rFonts w:ascii="Times New Roman" w:eastAsia="Times New Roman" w:hAnsi="Times New Roman"/>
          <w:lang w:eastAsia="pl-PL"/>
        </w:rPr>
        <w:t>:⃰ Dostawa podnośnika masztowego</w:t>
      </w:r>
    </w:p>
    <w:p w:rsidR="00035E9B" w:rsidRDefault="005E3D1E">
      <w:pPr>
        <w:spacing w:before="60" w:after="0" w:line="360" w:lineRule="auto"/>
        <w:ind w:left="720"/>
        <w:jc w:val="both"/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lang w:eastAsia="pl-PL"/>
        </w:rPr>
        <w:t xml:space="preserve"> 2</w:t>
      </w:r>
      <w:r>
        <w:rPr>
          <w:rFonts w:ascii="Times New Roman" w:eastAsia="Times New Roman" w:hAnsi="Times New Roman"/>
          <w:lang w:eastAsia="pl-PL"/>
        </w:rPr>
        <w:t>: ⃰</w:t>
      </w:r>
      <w:r>
        <w:rPr>
          <w:rFonts w:ascii="Times New Roman" w:hAnsi="Times New Roman"/>
          <w:bCs/>
        </w:rPr>
        <w:t xml:space="preserve">Dostawa i montaż nowoczesnego systemu zasilania i sterowania napędami mechaniki sceny etap </w:t>
      </w:r>
    </w:p>
    <w:p w:rsidR="00035E9B" w:rsidRDefault="005E3D1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II: część a) i część b).</w:t>
      </w:r>
    </w:p>
    <w:p w:rsidR="00035E9B" w:rsidRDefault="005E3D1E">
      <w:pPr>
        <w:autoSpaceDE w:val="0"/>
        <w:spacing w:before="60" w:after="60" w:line="360" w:lineRule="auto"/>
        <w:ind w:firstLine="6"/>
      </w:pPr>
      <w:r>
        <w:rPr>
          <w:rFonts w:ascii="Times New Roman" w:eastAsia="Times New Roman" w:hAnsi="Times New Roman"/>
          <w:lang w:eastAsia="pl-PL"/>
        </w:rPr>
        <w:t>⃰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niepotrzebne skreślić</w:t>
      </w:r>
    </w:p>
    <w:p w:rsidR="00035E9B" w:rsidRDefault="00035E9B">
      <w:pPr>
        <w:autoSpaceDE w:val="0"/>
        <w:spacing w:before="60" w:after="6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35E9B" w:rsidRDefault="005E3D1E">
      <w:p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35E9B" w:rsidRDefault="005E3D1E">
      <w:pPr>
        <w:autoSpaceDE w:val="0"/>
        <w:spacing w:before="60" w:after="6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/pełna nazwa firmy/imię i nazwisko Wykonawcy/</w:t>
      </w:r>
    </w:p>
    <w:p w:rsidR="00035E9B" w:rsidRDefault="005E3D1E">
      <w:pPr>
        <w:autoSpaceDE w:val="0"/>
        <w:spacing w:before="60" w:after="6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posiadając/ego/a siedzibę albo adres za</w:t>
      </w:r>
      <w:r>
        <w:rPr>
          <w:rFonts w:ascii="Times New Roman" w:eastAsia="Times New Roman" w:hAnsi="Times New Roman"/>
          <w:lang w:eastAsia="pl-PL"/>
        </w:rPr>
        <w:t>mieszkania:</w:t>
      </w:r>
    </w:p>
    <w:p w:rsidR="00035E9B" w:rsidRDefault="005E3D1E">
      <w:p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35E9B" w:rsidRDefault="005E3D1E">
      <w:pPr>
        <w:autoSpaceDE w:val="0"/>
        <w:spacing w:before="60" w:after="6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/ulica, nr domu i mieszkania, kod pocztowy, miejscowość/</w:t>
      </w:r>
    </w:p>
    <w:p w:rsidR="00035E9B" w:rsidRDefault="005E3D1E">
      <w:p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035E9B" w:rsidRDefault="005E3D1E">
      <w:pPr>
        <w:autoSpaceDE w:val="0"/>
        <w:spacing w:before="60" w:after="6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/województwo, powiat/</w:t>
      </w:r>
    </w:p>
    <w:p w:rsidR="00035E9B" w:rsidRDefault="005E3D1E">
      <w:pPr>
        <w:autoSpaceDE w:val="0"/>
        <w:spacing w:before="60" w:after="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(należy wpisać informacje dotyczące wszystkich Wykonawców wspólnie ubiegających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się </w:t>
      </w:r>
    </w:p>
    <w:p w:rsidR="00035E9B" w:rsidRDefault="005E3D1E">
      <w:pPr>
        <w:autoSpaceDE w:val="0"/>
        <w:spacing w:before="60" w:after="60" w:line="36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o udzielenie zamówienia, określając kto pełni rolę pełnomocnika – jeżeli dotyczy)</w:t>
      </w:r>
    </w:p>
    <w:p w:rsidR="00035E9B" w:rsidRDefault="005E3D1E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 do korespondencji, jeśli jest inny niż podany wyżej:</w:t>
      </w:r>
    </w:p>
    <w:p w:rsidR="00035E9B" w:rsidRDefault="005E3D1E">
      <w:p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.............................................................</w:t>
      </w:r>
    </w:p>
    <w:p w:rsidR="00035E9B" w:rsidRDefault="005E3D1E">
      <w:pPr>
        <w:autoSpaceDE w:val="0"/>
        <w:spacing w:before="60" w:after="6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/ulica, nr domu i mieszkania, kod pocztowy, miejscowość/</w:t>
      </w:r>
    </w:p>
    <w:p w:rsidR="00035E9B" w:rsidRDefault="005E3D1E">
      <w:p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...................................................................</w:t>
      </w:r>
    </w:p>
    <w:p w:rsidR="00035E9B" w:rsidRDefault="005E3D1E">
      <w:pPr>
        <w:autoSpaceDE w:val="0"/>
        <w:spacing w:before="60" w:after="60" w:line="360" w:lineRule="auto"/>
        <w:ind w:left="708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/telefon/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/telefax/</w:t>
      </w:r>
    </w:p>
    <w:p w:rsidR="00035E9B" w:rsidRDefault="005E3D1E">
      <w:p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 . pl.,    .......................................@................................................</w:t>
      </w:r>
    </w:p>
    <w:p w:rsidR="00035E9B" w:rsidRDefault="005E3D1E">
      <w:pPr>
        <w:autoSpaceDE w:val="0"/>
        <w:spacing w:before="60" w:after="60" w:line="360" w:lineRule="auto"/>
        <w:ind w:left="993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/Internet: http/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/Internet: e-mail/</w:t>
      </w:r>
    </w:p>
    <w:p w:rsidR="00035E9B" w:rsidRDefault="005E3D1E">
      <w:pPr>
        <w:autoSpaceDE w:val="0"/>
        <w:spacing w:before="60" w:after="6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nr identyfikacyjny </w:t>
      </w:r>
      <w:r>
        <w:rPr>
          <w:rFonts w:ascii="Times New Roman" w:eastAsia="Times New Roman" w:hAnsi="Times New Roman"/>
          <w:lang w:eastAsia="pl-PL"/>
        </w:rPr>
        <w:t>NIP ................................................., REGON ...............................................</w:t>
      </w:r>
    </w:p>
    <w:p w:rsidR="00035E9B" w:rsidRDefault="005E3D1E">
      <w:pPr>
        <w:autoSpaceDE w:val="0"/>
        <w:spacing w:before="60" w:after="6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będący płatnikiem podatku VAT, po zapoznaniu się ze Specyfikacją Istotnych Warunków Zamówienia oferujemy wykonanie przedmiotu zamówienia za:</w:t>
      </w:r>
    </w:p>
    <w:p w:rsidR="00035E9B" w:rsidRDefault="005E3D1E">
      <w:pPr>
        <w:spacing w:before="60" w:after="0" w:line="360" w:lineRule="auto"/>
        <w:ind w:left="72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lang w:eastAsia="pl-PL"/>
        </w:rPr>
        <w:t>1: ⃰Dostawa podnośnika masztowego szt.1</w:t>
      </w:r>
    </w:p>
    <w:p w:rsidR="00035E9B" w:rsidRDefault="005E3D1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Cena brutto składanej oferty (netto + obowiązujący podatek VAT):   .............................zł</w:t>
      </w:r>
    </w:p>
    <w:p w:rsidR="00035E9B" w:rsidRDefault="005E3D1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(słownie złotych: ………………………….………………………………………………………………)</w:t>
      </w:r>
    </w:p>
    <w:p w:rsidR="00035E9B" w:rsidRDefault="005E3D1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Cena netto składanej oferty .................... zł</w:t>
      </w:r>
    </w:p>
    <w:p w:rsidR="00035E9B" w:rsidRDefault="005E3D1E">
      <w:pPr>
        <w:spacing w:before="60" w:after="60" w:line="360" w:lineRule="auto"/>
        <w:jc w:val="both"/>
      </w:pP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Należny po</w:t>
      </w: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datek VAT tj. .......................... zł</w:t>
      </w:r>
      <w:r>
        <w:rPr>
          <w:rFonts w:ascii="Times New Roman" w:eastAsia="Times New Roman" w:hAnsi="Times New Roman" w:cs="Arial"/>
          <w:spacing w:val="20"/>
          <w:kern w:val="3"/>
          <w:sz w:val="21"/>
          <w:szCs w:val="21"/>
          <w:lang w:eastAsia="pl-PL" w:bidi="hi-IN"/>
        </w:rPr>
        <w:t xml:space="preserve"> </w:t>
      </w: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 xml:space="preserve">wg stawki </w:t>
      </w:r>
      <w:r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……</w:t>
      </w: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 xml:space="preserve"> %. Podana powyżej cena ofertowa uwzględnia przeglądy gwarancyjne w trakcie udzielonej przez Wykonawcę gwarancji. </w:t>
      </w:r>
    </w:p>
    <w:p w:rsidR="00035E9B" w:rsidRDefault="005E3D1E">
      <w:pPr>
        <w:spacing w:before="60" w:after="0" w:line="36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Oferujemy dostawę podnośnika masztowego typ ………….. model ………………  </w:t>
      </w:r>
      <w:r>
        <w:rPr>
          <w:rFonts w:ascii="Times New Roman" w:hAnsi="Times New Roman"/>
          <w:sz w:val="24"/>
          <w:szCs w:val="24"/>
        </w:rPr>
        <w:t>wyposażonego w prost</w:t>
      </w:r>
      <w:r>
        <w:rPr>
          <w:rFonts w:ascii="Times New Roman" w:hAnsi="Times New Roman"/>
          <w:sz w:val="24"/>
          <w:szCs w:val="24"/>
        </w:rPr>
        <w:t>ownik oraz wskaźnik naładowania akumulatorów, z możliwością jazdy przy pełnej wysokości i wbudowanym wskaźnikiem przeciążenia,</w:t>
      </w:r>
      <w:r>
        <w:rPr>
          <w:rFonts w:ascii="Times New Roman" w:hAnsi="Times New Roman"/>
        </w:rPr>
        <w:t xml:space="preserve"> platforma ma być dodatkowo wyposażona w gniazdo 230V AC. Podnośnik </w:t>
      </w:r>
      <w:r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eastAsia="Times New Roman" w:hAnsi="Times New Roman"/>
          <w:lang w:eastAsia="pl-PL"/>
        </w:rPr>
        <w:t>następujących parametrach technicznych:</w:t>
      </w:r>
    </w:p>
    <w:p w:rsidR="00035E9B" w:rsidRDefault="005E3D1E">
      <w:pPr>
        <w:pStyle w:val="Akapitzlist"/>
        <w:numPr>
          <w:ilvl w:val="0"/>
          <w:numId w:val="1"/>
        </w:numPr>
        <w:spacing w:before="60" w:line="360" w:lineRule="auto"/>
        <w:jc w:val="both"/>
      </w:pPr>
      <w:r>
        <w:rPr>
          <w:rFonts w:ascii="Times New Roman" w:eastAsia="Arial" w:hAnsi="Times New Roman"/>
        </w:rPr>
        <w:t xml:space="preserve">Wysokość robocza </w:t>
      </w:r>
      <w:r>
        <w:rPr>
          <w:rFonts w:ascii="Times New Roman" w:eastAsia="Arial" w:hAnsi="Times New Roman"/>
        </w:rPr>
        <w:t>…………;</w:t>
      </w:r>
    </w:p>
    <w:p w:rsidR="00035E9B" w:rsidRDefault="005E3D1E">
      <w:pPr>
        <w:pStyle w:val="Akapitzlist"/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uppressAutoHyphens w:val="0"/>
        <w:spacing w:line="360" w:lineRule="auto"/>
        <w:ind w:left="641" w:hanging="357"/>
        <w:jc w:val="both"/>
        <w:textAlignment w:val="auto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>Wysokość platformy …………….;</w:t>
      </w:r>
    </w:p>
    <w:p w:rsidR="00035E9B" w:rsidRDefault="005E3D1E">
      <w:pPr>
        <w:pStyle w:val="Akapitzlist"/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uppressAutoHyphens w:val="0"/>
        <w:spacing w:line="360" w:lineRule="auto"/>
        <w:ind w:left="641" w:hanging="357"/>
        <w:jc w:val="both"/>
        <w:textAlignment w:val="auto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Maksymalny zasięg ………………;</w:t>
      </w:r>
    </w:p>
    <w:p w:rsidR="00035E9B" w:rsidRDefault="005E3D1E">
      <w:pPr>
        <w:pStyle w:val="Akapitzlist"/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uppressAutoHyphens w:val="0"/>
        <w:spacing w:line="360" w:lineRule="auto"/>
        <w:ind w:left="641" w:hanging="357"/>
        <w:jc w:val="both"/>
        <w:textAlignment w:val="auto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Maksymalny udźwig ……………..;</w:t>
      </w:r>
    </w:p>
    <w:p w:rsidR="00035E9B" w:rsidRDefault="005E3D1E">
      <w:pPr>
        <w:pStyle w:val="Akapitzlist"/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uppressAutoHyphens w:val="0"/>
        <w:spacing w:line="360" w:lineRule="auto"/>
        <w:ind w:left="641" w:hanging="357"/>
        <w:jc w:val="both"/>
        <w:textAlignment w:val="auto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Długość ……………..;</w:t>
      </w:r>
    </w:p>
    <w:p w:rsidR="00035E9B" w:rsidRDefault="005E3D1E">
      <w:pPr>
        <w:pStyle w:val="Akapitzlist"/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uppressAutoHyphens w:val="0"/>
        <w:spacing w:line="360" w:lineRule="auto"/>
        <w:ind w:left="641" w:hanging="357"/>
        <w:jc w:val="both"/>
        <w:textAlignment w:val="auto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Wysokość ………….;</w:t>
      </w:r>
    </w:p>
    <w:p w:rsidR="00035E9B" w:rsidRDefault="005E3D1E">
      <w:pPr>
        <w:pStyle w:val="Akapitzlist"/>
        <w:widowControl/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uppressAutoHyphens w:val="0"/>
        <w:spacing w:line="360" w:lineRule="auto"/>
        <w:ind w:left="641" w:hanging="357"/>
        <w:jc w:val="both"/>
        <w:textAlignment w:val="auto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Ciężar całkowity ………………..</w:t>
      </w:r>
    </w:p>
    <w:p w:rsidR="00035E9B" w:rsidRDefault="00035E9B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uppressAutoHyphens w:val="0"/>
        <w:spacing w:line="360" w:lineRule="auto"/>
        <w:ind w:left="284"/>
        <w:jc w:val="both"/>
        <w:textAlignment w:val="auto"/>
        <w:rPr>
          <w:rFonts w:ascii="Times New Roman" w:eastAsia="Arial" w:hAnsi="Times New Roman"/>
        </w:rPr>
      </w:pPr>
    </w:p>
    <w:p w:rsidR="00035E9B" w:rsidRDefault="005E3D1E">
      <w:pPr>
        <w:spacing w:before="60"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który spełnia wszystkie wymagania określone przez Zamawiającego w OPZ, załączonym wzorze Umowy.</w:t>
      </w:r>
    </w:p>
    <w:p w:rsidR="00035E9B" w:rsidRDefault="005E3D1E">
      <w:pPr>
        <w:spacing w:before="60" w:after="0" w:line="360" w:lineRule="auto"/>
        <w:ind w:left="720"/>
        <w:jc w:val="both"/>
      </w:pPr>
      <w:r>
        <w:rPr>
          <w:rFonts w:ascii="Times New Roman" w:eastAsia="Times New Roman" w:hAnsi="Times New Roman"/>
          <w:b/>
          <w:lang w:eastAsia="pl-PL"/>
        </w:rPr>
        <w:t>Część  2: ⃰</w:t>
      </w:r>
      <w:r>
        <w:rPr>
          <w:rFonts w:ascii="Times New Roman" w:hAnsi="Times New Roman"/>
          <w:b/>
          <w:bCs/>
        </w:rPr>
        <w:t xml:space="preserve">Dostawa i montaż nowoczesnego systemu zasilania i sterowania napędami mechaniki sceny etap </w:t>
      </w:r>
    </w:p>
    <w:p w:rsidR="00035E9B" w:rsidRDefault="005E3D1E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II: część a) i część b).</w:t>
      </w:r>
    </w:p>
    <w:p w:rsidR="00035E9B" w:rsidRDefault="005E3D1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Cena brutto składanej oferty (netto + obowiązujący podatek VAT):   .............................zł</w:t>
      </w:r>
    </w:p>
    <w:p w:rsidR="00035E9B" w:rsidRDefault="005E3D1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 xml:space="preserve">(słownie </w:t>
      </w: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złotych: ………………………….………………………………………………………………)</w:t>
      </w:r>
    </w:p>
    <w:p w:rsidR="00035E9B" w:rsidRDefault="005E3D1E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Cena netto składanej oferty .................... zł</w:t>
      </w:r>
    </w:p>
    <w:p w:rsidR="00035E9B" w:rsidRDefault="005E3D1E">
      <w:pPr>
        <w:spacing w:before="60" w:after="60" w:line="360" w:lineRule="auto"/>
        <w:jc w:val="both"/>
      </w:pP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>Należny podatek VAT tj. .......................... zł</w:t>
      </w:r>
      <w:r>
        <w:rPr>
          <w:rFonts w:ascii="Times New Roman" w:eastAsia="Times New Roman" w:hAnsi="Times New Roman" w:cs="Arial"/>
          <w:spacing w:val="20"/>
          <w:kern w:val="3"/>
          <w:sz w:val="21"/>
          <w:szCs w:val="21"/>
          <w:lang w:eastAsia="pl-PL" w:bidi="hi-IN"/>
        </w:rPr>
        <w:t xml:space="preserve"> </w:t>
      </w: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 xml:space="preserve">wg stawki </w:t>
      </w:r>
      <w:r>
        <w:rPr>
          <w:rFonts w:ascii="Times New Roman" w:eastAsia="Times New Roman" w:hAnsi="Times New Roman" w:cs="Arial"/>
          <w:b/>
          <w:spacing w:val="20"/>
          <w:sz w:val="21"/>
          <w:szCs w:val="21"/>
          <w:lang w:eastAsia="pl-PL"/>
        </w:rPr>
        <w:t>……</w:t>
      </w:r>
      <w:r>
        <w:rPr>
          <w:rFonts w:ascii="Times New Roman" w:eastAsia="Times New Roman" w:hAnsi="Times New Roman" w:cs="Arial"/>
          <w:spacing w:val="20"/>
          <w:sz w:val="21"/>
          <w:szCs w:val="21"/>
          <w:lang w:eastAsia="pl-PL"/>
        </w:rPr>
        <w:t xml:space="preserve"> %</w:t>
      </w:r>
    </w:p>
    <w:p w:rsidR="00035E9B" w:rsidRDefault="005E3D1E">
      <w:pPr>
        <w:spacing w:before="60" w:after="0" w:line="36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Oświadczamy, że  Cena ofertowa z tytułu realizacji części 2 zamówienia uwzględnia  </w:t>
      </w:r>
      <w:r>
        <w:rPr>
          <w:rFonts w:ascii="Times New Roman" w:eastAsia="Times New Roman" w:hAnsi="Times New Roman"/>
          <w:lang w:eastAsia="pl-PL"/>
        </w:rPr>
        <w:t xml:space="preserve">zrealizowanie dostawy urządzeń  wymienionych w </w:t>
      </w:r>
      <w:r>
        <w:rPr>
          <w:rFonts w:ascii="Times New Roman" w:eastAsia="Times New Roman" w:hAnsi="Times New Roman"/>
          <w:b/>
          <w:lang w:eastAsia="pl-PL"/>
        </w:rPr>
        <w:t>TABELI ZBIORCZEJ WYCENY</w:t>
      </w:r>
      <w:r>
        <w:rPr>
          <w:rFonts w:ascii="Times New Roman" w:eastAsia="Times New Roman" w:hAnsi="Times New Roman"/>
          <w:lang w:eastAsia="pl-PL"/>
        </w:rPr>
        <w:t xml:space="preserve"> ( Załącznik Nr.2 do SIWZ Rozdział IV) o standardach nie niższych niż określone w OPZ ( Rozdział III SIWZ) w sposób określony we wzorze Umowy ( Rozdział II SIWZ).</w:t>
      </w:r>
    </w:p>
    <w:p w:rsidR="00035E9B" w:rsidRDefault="005E3D1E">
      <w:pPr>
        <w:spacing w:before="60" w:after="0" w:line="360" w:lineRule="auto"/>
        <w:jc w:val="both"/>
      </w:pPr>
      <w:r>
        <w:rPr>
          <w:rFonts w:ascii="Times New Roman" w:eastAsia="Times New Roman" w:hAnsi="Times New Roman"/>
          <w:lang w:eastAsia="pl-PL"/>
        </w:rPr>
        <w:t>⃰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niepotrzebne skreślić</w:t>
      </w:r>
    </w:p>
    <w:p w:rsidR="00035E9B" w:rsidRDefault="00035E9B">
      <w:pPr>
        <w:spacing w:before="60" w:after="0" w:line="360" w:lineRule="auto"/>
        <w:jc w:val="both"/>
      </w:pPr>
    </w:p>
    <w:p w:rsidR="00035E9B" w:rsidRDefault="005E3D1E">
      <w:pPr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Oferta zawiera wynagrodzenia ze wszystkimi jego składnikami i dopłatami – koszty związane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z całościowym wykonaniem przedmiotu zamówienia, obejmujące w szczególności transport i dostarczenie na wskazane miejsce w budynku oraz montaż i uruchomienie. Zgodni</w:t>
      </w:r>
      <w:r>
        <w:rPr>
          <w:rFonts w:ascii="Times New Roman" w:eastAsia="Times New Roman" w:hAnsi="Times New Roman"/>
          <w:lang w:eastAsia="pl-PL"/>
        </w:rPr>
        <w:t>e z SIWZ żadne niedoszacowanie, pominięcie, brak rozpoznania przedmiotu zamówienia nie będzie podstawą do żądania zmiany ceny umowy określonej w ofercie.</w:t>
      </w:r>
    </w:p>
    <w:p w:rsidR="00035E9B" w:rsidRDefault="005E3D1E">
      <w:pPr>
        <w:numPr>
          <w:ilvl w:val="0"/>
          <w:numId w:val="2"/>
        </w:numPr>
        <w:spacing w:before="60" w:after="0" w:line="360" w:lineRule="auto"/>
        <w:jc w:val="both"/>
      </w:pPr>
      <w:r>
        <w:rPr>
          <w:rFonts w:ascii="Times New Roman" w:eastAsia="Times New Roman" w:hAnsi="Times New Roman"/>
          <w:lang w:eastAsia="pl-PL"/>
        </w:rPr>
        <w:t>Oświadczamy, że przedmiotu zamówienia wykonany w terminie wskazanym w SIWZ przy uwzględnieniu wszystki</w:t>
      </w:r>
      <w:r>
        <w:rPr>
          <w:rFonts w:ascii="Times New Roman" w:eastAsia="Times New Roman" w:hAnsi="Times New Roman"/>
          <w:lang w:eastAsia="pl-PL"/>
        </w:rPr>
        <w:t xml:space="preserve">ch określonych w Specyfikacji uwarunkowań. </w:t>
      </w:r>
    </w:p>
    <w:p w:rsidR="00035E9B" w:rsidRDefault="005E3D1E">
      <w:pPr>
        <w:numPr>
          <w:ilvl w:val="0"/>
          <w:numId w:val="2"/>
        </w:numPr>
        <w:spacing w:before="60" w:after="0" w:line="360" w:lineRule="auto"/>
        <w:jc w:val="both"/>
      </w:pPr>
      <w:r>
        <w:rPr>
          <w:rFonts w:ascii="Times New Roman" w:eastAsia="Times New Roman" w:hAnsi="Times New Roman"/>
          <w:lang w:eastAsia="pl-PL"/>
        </w:rPr>
        <w:t>Udzielimy bezpłatnej gwarancji na przedmiot zamówienia:</w:t>
      </w:r>
    </w:p>
    <w:p w:rsidR="00035E9B" w:rsidRDefault="005E3D1E">
      <w:pPr>
        <w:pStyle w:val="Akapitzlist"/>
        <w:spacing w:before="60" w:line="360" w:lineRule="auto"/>
        <w:ind w:left="360"/>
        <w:jc w:val="both"/>
      </w:pPr>
      <w:r>
        <w:rPr>
          <w:rFonts w:ascii="Times New Roman" w:eastAsia="Times New Roman" w:hAnsi="Times New Roman"/>
          <w:b/>
          <w:lang w:eastAsia="pl-PL"/>
        </w:rPr>
        <w:t>Część 1: ⃰Dostawa podnośnika masztowego szt.1</w:t>
      </w:r>
      <w:r>
        <w:rPr>
          <w:rFonts w:ascii="Times New Roman" w:eastAsia="Times New Roman" w:hAnsi="Times New Roman"/>
          <w:lang w:eastAsia="pl-PL"/>
        </w:rPr>
        <w:t xml:space="preserve"> na okres </w:t>
      </w:r>
      <w:r>
        <w:rPr>
          <w:rFonts w:ascii="Times New Roman" w:eastAsia="Times New Roman" w:hAnsi="Times New Roman"/>
          <w:i/>
          <w:lang w:eastAsia="pl-PL"/>
        </w:rPr>
        <w:t>(wpisać termin nie krótszy niż wymagany przez Zamawiającego, który został określony na okres min 24 m</w:t>
      </w:r>
      <w:r>
        <w:rPr>
          <w:rFonts w:ascii="Times New Roman" w:eastAsia="Times New Roman" w:hAnsi="Times New Roman"/>
          <w:i/>
          <w:lang w:eastAsia="pl-PL"/>
        </w:rPr>
        <w:t>-cy)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…… miesięcy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liczony od daty podpisania protokołu odbioru przedmiotu zamówienia przez obydwie Strony (bez zastrzeżeń) lub protokołu usunięcia wad;</w:t>
      </w:r>
    </w:p>
    <w:p w:rsidR="00035E9B" w:rsidRDefault="005E3D1E">
      <w:pPr>
        <w:spacing w:before="60" w:after="0" w:line="360" w:lineRule="auto"/>
        <w:jc w:val="both"/>
      </w:pPr>
      <w:r>
        <w:rPr>
          <w:rFonts w:ascii="Times New Roman" w:eastAsia="Times New Roman" w:hAnsi="Times New Roman"/>
          <w:b/>
          <w:lang w:eastAsia="pl-PL"/>
        </w:rPr>
        <w:t xml:space="preserve">       Część  2: ⃰</w:t>
      </w:r>
      <w:r>
        <w:rPr>
          <w:rFonts w:ascii="Times New Roman" w:hAnsi="Times New Roman"/>
          <w:b/>
          <w:bCs/>
        </w:rPr>
        <w:t xml:space="preserve">Dostawa i montaż nowoczesnego systemu zasilania i sterowania napędami mechaniki sceny </w:t>
      </w:r>
      <w:r>
        <w:rPr>
          <w:rFonts w:ascii="Times New Roman" w:hAnsi="Times New Roman"/>
          <w:b/>
          <w:bCs/>
        </w:rPr>
        <w:t>etap II: część a) i część b)</w:t>
      </w:r>
      <w:r>
        <w:rPr>
          <w:rFonts w:ascii="Times New Roman" w:eastAsia="Times New Roman" w:hAnsi="Times New Roman"/>
          <w:lang w:eastAsia="pl-PL"/>
        </w:rPr>
        <w:t xml:space="preserve"> na okres </w:t>
      </w:r>
      <w:r>
        <w:rPr>
          <w:rFonts w:ascii="Times New Roman" w:eastAsia="Times New Roman" w:hAnsi="Times New Roman"/>
          <w:i/>
          <w:lang w:eastAsia="pl-PL"/>
        </w:rPr>
        <w:t>(wpisać termin nie krótszy niż wymagany przez Zamawiającego, który został określony na okres min 24 m-cy)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…… miesięcy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liczony od daty podpisania protokołu odbioru części b) zamówienia przez obydwie Strony (bez zastrzeż</w:t>
      </w:r>
      <w:r>
        <w:rPr>
          <w:rFonts w:ascii="Times New Roman" w:eastAsia="Times New Roman" w:hAnsi="Times New Roman"/>
          <w:lang w:eastAsia="pl-PL"/>
        </w:rPr>
        <w:t>eń) lub protokołu usunięcia wad;</w:t>
      </w:r>
    </w:p>
    <w:p w:rsidR="00035E9B" w:rsidRDefault="005E3D1E">
      <w:pPr>
        <w:spacing w:before="60" w:after="0" w:line="360" w:lineRule="auto"/>
        <w:jc w:val="both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niepotrzebne skreślić</w:t>
      </w:r>
    </w:p>
    <w:p w:rsidR="00035E9B" w:rsidRDefault="005E3D1E">
      <w:pPr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 zapoznaniu się ze Specyfikacją istotnych warunków zamówienia oraz z warunkami umownymi zawartymi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przekazanym wzorze umowy oraz w dokonanych w toku postępowania zmianach, oświadczamy, że przyjmuje</w:t>
      </w:r>
      <w:r>
        <w:rPr>
          <w:rFonts w:ascii="Times New Roman" w:eastAsia="Times New Roman" w:hAnsi="Times New Roman"/>
          <w:lang w:eastAsia="pl-PL"/>
        </w:rPr>
        <w:t xml:space="preserve">my wszystkie warunki Zamawiającego bez zastrzeżeń i zobowiązujemy się do zawarcia umowy na tych warunkach. </w:t>
      </w:r>
    </w:p>
    <w:p w:rsidR="00035E9B" w:rsidRDefault="005E3D1E">
      <w:pPr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zatrudnienia podwykonawców, oświadczamy że ponosimy całkowitą odpowiedzialność za działanie lub zaniechania wszystkich podwykonawców.</w:t>
      </w:r>
    </w:p>
    <w:p w:rsidR="00035E9B" w:rsidRDefault="005E3D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</w:t>
      </w:r>
      <w:r>
        <w:rPr>
          <w:rFonts w:ascii="Times New Roman" w:eastAsia="Times New Roman" w:hAnsi="Times New Roman"/>
          <w:lang w:eastAsia="pl-PL"/>
        </w:rPr>
        <w:t xml:space="preserve">dium : </w:t>
      </w:r>
    </w:p>
    <w:p w:rsidR="00035E9B" w:rsidRDefault="005E3D1E">
      <w:pPr>
        <w:spacing w:after="0" w:line="360" w:lineRule="auto"/>
        <w:ind w:left="360"/>
        <w:jc w:val="both"/>
      </w:pPr>
      <w:r>
        <w:rPr>
          <w:rFonts w:ascii="Times New Roman" w:eastAsia="Times New Roman" w:hAnsi="Times New Roman"/>
          <w:b/>
          <w:lang w:eastAsia="pl-PL"/>
        </w:rPr>
        <w:lastRenderedPageBreak/>
        <w:t>Część 1: ⃰Dostawa podnośnika masztowego szt.1</w:t>
      </w:r>
      <w:r>
        <w:rPr>
          <w:rFonts w:ascii="Times New Roman" w:eastAsia="Times New Roman" w:hAnsi="Times New Roman"/>
          <w:lang w:eastAsia="pl-PL"/>
        </w:rPr>
        <w:t xml:space="preserve"> w kwocie ...................... zł zostało uiszczone w dniu ....................... w formie ................................... </w:t>
      </w:r>
    </w:p>
    <w:p w:rsidR="00035E9B" w:rsidRDefault="005E3D1E">
      <w:pPr>
        <w:spacing w:before="60"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Dokument/y wniesienia wadium w załączeniu;</w:t>
      </w:r>
    </w:p>
    <w:p w:rsidR="00035E9B" w:rsidRDefault="005E3D1E">
      <w:pPr>
        <w:spacing w:after="0" w:line="360" w:lineRule="auto"/>
        <w:ind w:left="360"/>
        <w:jc w:val="both"/>
      </w:pPr>
      <w:r>
        <w:rPr>
          <w:rFonts w:ascii="Times New Roman" w:eastAsia="Times New Roman" w:hAnsi="Times New Roman"/>
          <w:b/>
          <w:lang w:eastAsia="pl-PL"/>
        </w:rPr>
        <w:t>Część  2: ⃰</w:t>
      </w:r>
      <w:r>
        <w:rPr>
          <w:rFonts w:ascii="Times New Roman" w:hAnsi="Times New Roman"/>
          <w:b/>
          <w:bCs/>
        </w:rPr>
        <w:t>Dostawa i montaż n</w:t>
      </w:r>
      <w:r>
        <w:rPr>
          <w:rFonts w:ascii="Times New Roman" w:hAnsi="Times New Roman"/>
          <w:b/>
          <w:bCs/>
        </w:rPr>
        <w:t>owoczesnego systemu zasilania i sterowania napędami mechaniki sceny etap II: część a) i część b)</w:t>
      </w:r>
      <w:r>
        <w:rPr>
          <w:rFonts w:ascii="Times New Roman" w:eastAsia="Times New Roman" w:hAnsi="Times New Roman"/>
          <w:lang w:eastAsia="pl-PL"/>
        </w:rPr>
        <w:t xml:space="preserve"> w kwocie ...................... zł zostało uiszczone w dniu ....................... w formie ................................... </w:t>
      </w:r>
    </w:p>
    <w:p w:rsidR="00035E9B" w:rsidRDefault="005E3D1E">
      <w:pPr>
        <w:spacing w:before="60"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Dokument/y wniesienia wadium </w:t>
      </w:r>
      <w:r>
        <w:rPr>
          <w:rFonts w:ascii="Times New Roman" w:eastAsia="Times New Roman" w:hAnsi="Times New Roman"/>
          <w:lang w:eastAsia="pl-PL"/>
        </w:rPr>
        <w:t>w załączeniu;</w:t>
      </w:r>
    </w:p>
    <w:p w:rsidR="00035E9B" w:rsidRDefault="005E3D1E">
      <w:pPr>
        <w:numPr>
          <w:ilvl w:val="0"/>
          <w:numId w:val="2"/>
        </w:numPr>
        <w:spacing w:before="60" w:after="0" w:line="36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Informacje/dane niezbędne do zwrotu wadium </w:t>
      </w:r>
      <w:r>
        <w:rPr>
          <w:rFonts w:ascii="Times New Roman" w:eastAsia="Times New Roman" w:hAnsi="Times New Roman"/>
          <w:i/>
          <w:lang w:eastAsia="pl-PL"/>
        </w:rPr>
        <w:t>(dotyczy Wykonawców wnoszących wadium w pieniądzu)</w:t>
      </w:r>
      <w:r>
        <w:rPr>
          <w:rFonts w:ascii="Times New Roman" w:eastAsia="Times New Roman" w:hAnsi="Times New Roman"/>
          <w:lang w:eastAsia="pl-PL"/>
        </w:rPr>
        <w:t>:</w:t>
      </w:r>
    </w:p>
    <w:p w:rsidR="00035E9B" w:rsidRDefault="005E3D1E">
      <w:pPr>
        <w:tabs>
          <w:tab w:val="left" w:pos="1077"/>
        </w:tabs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banku, IBAN, nr rachunku: 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</w:t>
      </w:r>
    </w:p>
    <w:p w:rsidR="00035E9B" w:rsidRDefault="005E3D1E">
      <w:pPr>
        <w:tabs>
          <w:tab w:val="left" w:pos="1077"/>
        </w:tabs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</w:t>
      </w:r>
    </w:p>
    <w:p w:rsidR="00035E9B" w:rsidRDefault="005E3D1E">
      <w:pPr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Informacje/dane niezbędne do dokonania zapłaty faktury za wykonanie przedmiotu zamówienia:</w:t>
      </w:r>
    </w:p>
    <w:p w:rsidR="00035E9B" w:rsidRDefault="005E3D1E">
      <w:pPr>
        <w:spacing w:before="60"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banku, IBAN, nr rachunku Wykonawcy: ...............................................................................................</w:t>
      </w:r>
    </w:p>
    <w:p w:rsidR="00035E9B" w:rsidRDefault="005E3D1E">
      <w:pPr>
        <w:tabs>
          <w:tab w:val="left" w:pos="1077"/>
        </w:tabs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</w:t>
      </w:r>
    </w:p>
    <w:p w:rsidR="00035E9B" w:rsidRDefault="005E3D1E">
      <w:pPr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że uważamy się związani niniejszą ofertą w ciągu 60 dni. Bieg terminu rozpoczyna się wraz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z upływem terminu składania ofert. </w:t>
      </w:r>
    </w:p>
    <w:p w:rsidR="00035E9B" w:rsidRDefault="005E3D1E">
      <w:pPr>
        <w:numPr>
          <w:ilvl w:val="0"/>
          <w:numId w:val="2"/>
        </w:numPr>
        <w:tabs>
          <w:tab w:val="left" w:pos="-3960"/>
          <w:tab w:val="left" w:pos="-3894"/>
        </w:tabs>
        <w:spacing w:before="60"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</w:t>
      </w:r>
      <w:r>
        <w:rPr>
          <w:rFonts w:ascii="Times New Roman" w:eastAsia="Times New Roman" w:hAnsi="Times New Roman"/>
          <w:lang w:eastAsia="pl-PL"/>
        </w:rPr>
        <w:t>dczamy, pod rygorem wykluczenia z postępowania, iż wszystkie informacje zamieszczone w naszej ofercie i załącznikach do oferty są prawdziwe.</w:t>
      </w:r>
    </w:p>
    <w:p w:rsidR="00035E9B" w:rsidRDefault="005E3D1E">
      <w:pPr>
        <w:numPr>
          <w:ilvl w:val="0"/>
          <w:numId w:val="2"/>
        </w:numPr>
        <w:tabs>
          <w:tab w:val="left" w:pos="-3960"/>
          <w:tab w:val="left" w:pos="-3894"/>
        </w:tabs>
        <w:spacing w:before="60"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wyboru naszej oferty zobowiązujemy się do zawarcia umowy w terminie i miejscu wyznaczonym przez Zamawia</w:t>
      </w:r>
      <w:r>
        <w:rPr>
          <w:rFonts w:ascii="Times New Roman" w:eastAsia="Times New Roman" w:hAnsi="Times New Roman"/>
          <w:lang w:eastAsia="pl-PL"/>
        </w:rPr>
        <w:t>jącego.</w:t>
      </w:r>
    </w:p>
    <w:p w:rsidR="00035E9B" w:rsidRDefault="005E3D1E">
      <w:pPr>
        <w:numPr>
          <w:ilvl w:val="0"/>
          <w:numId w:val="2"/>
        </w:numPr>
        <w:tabs>
          <w:tab w:val="left" w:pos="-3960"/>
          <w:tab w:val="left" w:pos="-3894"/>
        </w:tabs>
        <w:spacing w:before="60" w:after="0" w:line="360" w:lineRule="auto"/>
        <w:jc w:val="both"/>
      </w:pPr>
      <w:r>
        <w:rPr>
          <w:rStyle w:val="Domylnaczcionkaakapitu1"/>
          <w:rFonts w:ascii="Times New Roman" w:hAnsi="Times New Roman"/>
        </w:rPr>
        <w:t xml:space="preserve">Oświadczam/y/, że wybór naszej oferty nie będzie / będzie prowadzić do powstania </w:t>
      </w:r>
      <w:r>
        <w:rPr>
          <w:rStyle w:val="Domylnaczcionkaakapitu1"/>
          <w:rFonts w:ascii="Times New Roman" w:hAnsi="Times New Roman"/>
        </w:rPr>
        <w:br/>
      </w:r>
      <w:r>
        <w:rPr>
          <w:rStyle w:val="Domylnaczcionkaakapitu1"/>
          <w:rFonts w:ascii="Times New Roman" w:hAnsi="Times New Roman"/>
        </w:rPr>
        <w:t>u Zamawiającego obowiązku podatkowego:</w:t>
      </w:r>
    </w:p>
    <w:p w:rsidR="00035E9B" w:rsidRDefault="005E3D1E">
      <w:pPr>
        <w:pStyle w:val="Tekstpodstawowywcity21"/>
        <w:widowControl w:val="0"/>
        <w:spacing w:after="0" w:line="100" w:lineRule="atLeast"/>
        <w:ind w:left="284"/>
        <w:jc w:val="both"/>
        <w:textAlignment w:val="baseline"/>
      </w:pPr>
      <w:r>
        <w:rPr>
          <w:sz w:val="22"/>
          <w:szCs w:val="22"/>
        </w:rPr>
        <w:t>………………………………………………………………………………………………….......……………………………………………………………………………………………......…..….……………………………………………………………………………………………</w:t>
      </w:r>
    </w:p>
    <w:p w:rsidR="00035E9B" w:rsidRDefault="005E3D1E">
      <w:pPr>
        <w:pStyle w:val="Tekstpodstawowywcity21"/>
        <w:widowControl w:val="0"/>
        <w:spacing w:after="0" w:line="100" w:lineRule="atLeast"/>
        <w:ind w:left="284"/>
        <w:jc w:val="center"/>
        <w:textAlignment w:val="baseline"/>
      </w:pPr>
      <w:r>
        <w:rPr>
          <w:rStyle w:val="Domylnaczcionkaakapitu1"/>
          <w:i/>
          <w:sz w:val="22"/>
          <w:szCs w:val="22"/>
        </w:rPr>
        <w:t>(</w:t>
      </w:r>
      <w:r>
        <w:rPr>
          <w:rStyle w:val="Domylnaczcionkaakapitu1"/>
          <w:i/>
          <w:sz w:val="22"/>
          <w:szCs w:val="22"/>
        </w:rPr>
        <w:t>należy wskazać nazwę (rodzaj) towaru lub usługi, których dostawa lub świadczenie będzie prowadzić do powstania u Zamawiającego obowiązku podatkowego oraz wskazać ich wartość bez kwoty podatku)</w:t>
      </w:r>
    </w:p>
    <w:p w:rsidR="00035E9B" w:rsidRDefault="00035E9B">
      <w:pPr>
        <w:pStyle w:val="Tekstpodstawowywcity21"/>
        <w:widowControl w:val="0"/>
        <w:spacing w:after="0" w:line="100" w:lineRule="atLeast"/>
        <w:ind w:left="284"/>
        <w:jc w:val="center"/>
        <w:textAlignment w:val="baseline"/>
        <w:rPr>
          <w:i/>
          <w:sz w:val="22"/>
          <w:szCs w:val="22"/>
        </w:rPr>
      </w:pPr>
    </w:p>
    <w:p w:rsidR="00035E9B" w:rsidRDefault="005E3D1E">
      <w:pPr>
        <w:pStyle w:val="Normalny1"/>
        <w:autoSpaceDE w:val="0"/>
        <w:jc w:val="both"/>
      </w:pPr>
      <w:r>
        <w:rPr>
          <w:rStyle w:val="Domylnaczcionkaakapitu1"/>
          <w:rFonts w:ascii="Times New Roman" w:hAnsi="Times New Roman"/>
          <w:lang w:val="pl-PL"/>
        </w:rPr>
        <w:t xml:space="preserve">Zgodnie z komentarzem do zmiany art. 91 ust. 3a ustawy </w:t>
      </w:r>
      <w:r>
        <w:rPr>
          <w:rStyle w:val="Domylnaczcionkaakapitu1"/>
          <w:rFonts w:ascii="Times New Roman" w:hAnsi="Times New Roman"/>
          <w:lang w:val="pl-PL"/>
        </w:rPr>
        <w:t xml:space="preserve">obowiązek podatkowy u Zamawiającego powstaje jedynie w przypadku: </w:t>
      </w:r>
    </w:p>
    <w:p w:rsidR="00035E9B" w:rsidRDefault="005E3D1E">
      <w:pPr>
        <w:pStyle w:val="Akapitzlist"/>
        <w:tabs>
          <w:tab w:val="left" w:pos="1520"/>
        </w:tabs>
        <w:autoSpaceDE w:val="0"/>
        <w:spacing w:after="200" w:line="276" w:lineRule="auto"/>
        <w:ind w:left="360"/>
        <w:jc w:val="both"/>
        <w:textAlignment w:val="auto"/>
      </w:pPr>
      <w:r>
        <w:rPr>
          <w:rFonts w:ascii="Times New Roman" w:hAnsi="Times New Roman"/>
        </w:rPr>
        <w:lastRenderedPageBreak/>
        <w:t>-wewnątrz wspólnotowego nabycia towarów,</w:t>
      </w:r>
    </w:p>
    <w:p w:rsidR="00035E9B" w:rsidRDefault="005E3D1E">
      <w:pPr>
        <w:tabs>
          <w:tab w:val="left" w:pos="1520"/>
        </w:tabs>
        <w:autoSpaceDE w:val="0"/>
        <w:spacing w:after="200" w:line="276" w:lineRule="auto"/>
        <w:jc w:val="both"/>
        <w:textAlignment w:val="auto"/>
      </w:pPr>
      <w:r>
        <w:rPr>
          <w:rStyle w:val="Domylnaczcionkaakapitu1"/>
          <w:rFonts w:ascii="Times New Roman" w:hAnsi="Times New Roman"/>
        </w:rPr>
        <w:t xml:space="preserve">  - mechanizmu odwróconego obciążenia, w odniesieniu do wprowadzonych już, jak   i wprowadzonych przedmiotową nowelizacją</w:t>
      </w:r>
      <w:r>
        <w:rPr>
          <w:rStyle w:val="Odwoanieprzypisudolnego1"/>
          <w:sz w:val="22"/>
        </w:rPr>
        <w:footnoteReference w:id="1"/>
      </w:r>
      <w:r>
        <w:rPr>
          <w:rStyle w:val="Domylnaczcionkaakapitu1"/>
          <w:rFonts w:ascii="Times New Roman" w:hAnsi="Times New Roman"/>
        </w:rPr>
        <w:t xml:space="preserve"> zmian w ustawie o podatku VAT,</w:t>
      </w:r>
    </w:p>
    <w:p w:rsidR="00035E9B" w:rsidRDefault="005E3D1E">
      <w:pPr>
        <w:tabs>
          <w:tab w:val="left" w:pos="1520"/>
        </w:tabs>
        <w:autoSpaceDE w:val="0"/>
        <w:spacing w:after="200" w:line="276" w:lineRule="auto"/>
        <w:jc w:val="both"/>
        <w:textAlignment w:val="auto"/>
      </w:pPr>
      <w:r>
        <w:rPr>
          <w:rFonts w:ascii="Times New Roman" w:hAnsi="Times New Roman"/>
        </w:rPr>
        <w:t xml:space="preserve">   - importu usług lub importu towarów, z którymi wiąże się analogiczny obowiązek doliczenia przez za</w:t>
      </w:r>
      <w:r>
        <w:rPr>
          <w:rFonts w:ascii="Times New Roman" w:hAnsi="Times New Roman"/>
        </w:rPr>
        <w:t>mawiającego przy porównywaniu cen ofertowych podatku VAT.</w:t>
      </w:r>
    </w:p>
    <w:p w:rsidR="00035E9B" w:rsidRDefault="005E3D1E">
      <w:pPr>
        <w:spacing w:after="0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Do niniejszej oferty dołączono jako załączniki:</w:t>
      </w:r>
    </w:p>
    <w:p w:rsidR="00035E9B" w:rsidRDefault="005E3D1E">
      <w:pPr>
        <w:numPr>
          <w:ilvl w:val="0"/>
          <w:numId w:val="3"/>
        </w:numPr>
        <w:spacing w:after="0"/>
        <w:ind w:left="426" w:hanging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Dowód wniesienia wadium,</w:t>
      </w:r>
    </w:p>
    <w:p w:rsidR="00035E9B" w:rsidRDefault="005E3D1E">
      <w:pPr>
        <w:numPr>
          <w:ilvl w:val="0"/>
          <w:numId w:val="3"/>
        </w:numPr>
        <w:spacing w:after="0"/>
        <w:ind w:left="426" w:hanging="357"/>
      </w:pPr>
      <w:r>
        <w:rPr>
          <w:rFonts w:ascii="Times New Roman" w:hAnsi="Times New Roman"/>
          <w:lang w:eastAsia="pl-PL"/>
        </w:rPr>
        <w:t xml:space="preserve">Pełnomocnictwo do reprezentowania Wykonawcy </w:t>
      </w:r>
      <w:r>
        <w:rPr>
          <w:rFonts w:ascii="Times New Roman" w:hAnsi="Times New Roman"/>
          <w:i/>
          <w:sz w:val="20"/>
          <w:szCs w:val="20"/>
          <w:lang w:eastAsia="pl-PL"/>
        </w:rPr>
        <w:t>(jeżeli dotyczy)</w:t>
      </w:r>
      <w:r>
        <w:rPr>
          <w:rFonts w:ascii="Times New Roman" w:hAnsi="Times New Roman"/>
          <w:lang w:eastAsia="pl-PL"/>
        </w:rPr>
        <w:t>,</w:t>
      </w:r>
    </w:p>
    <w:p w:rsidR="00035E9B" w:rsidRDefault="005E3D1E">
      <w:pPr>
        <w:numPr>
          <w:ilvl w:val="0"/>
          <w:numId w:val="3"/>
        </w:numPr>
        <w:spacing w:after="0"/>
        <w:ind w:left="426" w:hanging="357"/>
      </w:pPr>
      <w:r>
        <w:rPr>
          <w:rFonts w:ascii="Times New Roman" w:hAnsi="Times New Roman"/>
          <w:lang w:eastAsia="pl-PL"/>
        </w:rPr>
        <w:t>Zobowiązania podmiotów do oddania do dyspozycji Wykonawcy niezb</w:t>
      </w:r>
      <w:r>
        <w:rPr>
          <w:rFonts w:ascii="Times New Roman" w:hAnsi="Times New Roman"/>
          <w:lang w:eastAsia="pl-PL"/>
        </w:rPr>
        <w:t xml:space="preserve">ędnych zasobów </w:t>
      </w:r>
      <w:r>
        <w:rPr>
          <w:rFonts w:ascii="Times New Roman" w:hAnsi="Times New Roman"/>
          <w:i/>
          <w:sz w:val="20"/>
          <w:szCs w:val="20"/>
          <w:lang w:eastAsia="pl-PL"/>
        </w:rPr>
        <w:t>(jeżeli dotyczy)</w:t>
      </w:r>
      <w:r>
        <w:rPr>
          <w:rFonts w:ascii="Times New Roman" w:hAnsi="Times New Roman"/>
          <w:lang w:eastAsia="pl-PL"/>
        </w:rPr>
        <w:t>,</w:t>
      </w:r>
    </w:p>
    <w:p w:rsidR="00035E9B" w:rsidRDefault="005E3D1E">
      <w:pPr>
        <w:numPr>
          <w:ilvl w:val="0"/>
          <w:numId w:val="3"/>
        </w:numPr>
        <w:spacing w:after="0"/>
        <w:ind w:left="426" w:hanging="357"/>
      </w:pPr>
      <w:r>
        <w:rPr>
          <w:rFonts w:ascii="Times New Roman" w:hAnsi="Times New Roman"/>
          <w:lang w:eastAsia="pl-PL"/>
        </w:rPr>
        <w:t xml:space="preserve">Jednolity Europejski Dokument Zamówienia (JEDZ) </w:t>
      </w:r>
      <w:r>
        <w:rPr>
          <w:rFonts w:ascii="Times New Roman" w:hAnsi="Times New Roman"/>
          <w:i/>
          <w:sz w:val="20"/>
          <w:szCs w:val="20"/>
          <w:lang w:eastAsia="pl-PL"/>
        </w:rPr>
        <w:t>(</w:t>
      </w:r>
      <w:r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>oddzielny dla każdego z Wykonawców wspólnie ubiegających się o udzielenie zamówienia, dla każdego Podwykonawcy oraz każdego podmiotu udostępniającego zasób)</w:t>
      </w:r>
      <w:r>
        <w:rPr>
          <w:rFonts w:ascii="Times New Roman" w:hAnsi="Times New Roman"/>
          <w:b/>
          <w:u w:val="single"/>
          <w:lang w:eastAsia="pl-PL"/>
        </w:rPr>
        <w:t>,</w:t>
      </w:r>
    </w:p>
    <w:p w:rsidR="00035E9B" w:rsidRDefault="005E3D1E">
      <w:pPr>
        <w:numPr>
          <w:ilvl w:val="0"/>
          <w:numId w:val="3"/>
        </w:numPr>
        <w:spacing w:after="0"/>
        <w:ind w:left="426" w:hanging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 nr 2 –</w:t>
      </w:r>
      <w:r>
        <w:rPr>
          <w:rFonts w:ascii="Times New Roman" w:hAnsi="Times New Roman"/>
          <w:lang w:eastAsia="pl-PL"/>
        </w:rPr>
        <w:t xml:space="preserve"> TABELA ZBIORCZA WYCENY,</w:t>
      </w:r>
    </w:p>
    <w:p w:rsidR="00035E9B" w:rsidRDefault="005E3D1E">
      <w:pPr>
        <w:numPr>
          <w:ilvl w:val="0"/>
          <w:numId w:val="3"/>
        </w:numPr>
        <w:spacing w:after="0"/>
        <w:ind w:left="426" w:hanging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3 – Informacja o częściach zamówienia, których wykonanie Wykonawca zamierza powierzyć podwykonawcom lub wykonaniu zamówienia </w:t>
      </w:r>
    </w:p>
    <w:p w:rsidR="00035E9B" w:rsidRDefault="005E3D1E">
      <w:pPr>
        <w:spacing w:after="0"/>
        <w:ind w:left="426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siłami własnymi,</w:t>
      </w:r>
    </w:p>
    <w:p w:rsidR="00035E9B" w:rsidRDefault="005E3D1E">
      <w:pPr>
        <w:numPr>
          <w:ilvl w:val="0"/>
          <w:numId w:val="3"/>
        </w:numPr>
        <w:spacing w:after="0"/>
        <w:ind w:left="426" w:hanging="357"/>
      </w:pPr>
      <w:r>
        <w:rPr>
          <w:rFonts w:ascii="Times New Roman" w:hAnsi="Times New Roman"/>
          <w:lang w:eastAsia="pl-PL"/>
        </w:rPr>
        <w:t xml:space="preserve">Załącznik nr 4 – oświadczenie o przynależności </w:t>
      </w:r>
      <w:r>
        <w:rPr>
          <w:rFonts w:ascii="Times New Roman" w:hAnsi="Times New Roman"/>
          <w:lang w:eastAsia="pl-PL"/>
        </w:rPr>
        <w:t>lub braku przynależności do grupy kapitałowej</w:t>
      </w:r>
    </w:p>
    <w:p w:rsidR="00035E9B" w:rsidRDefault="00035E9B">
      <w:pPr>
        <w:autoSpaceDE w:val="0"/>
        <w:spacing w:before="60" w:after="6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35E9B" w:rsidRDefault="005E3D1E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Arial Unicode MS" w:hAnsi="Times New Roman"/>
          <w:lang w:eastAsia="pl-PL"/>
        </w:rPr>
      </w:pPr>
      <w:r>
        <w:rPr>
          <w:rFonts w:ascii="Times New Roman" w:eastAsia="Arial Unicode MS" w:hAnsi="Times New Roman"/>
          <w:lang w:eastAsia="pl-PL"/>
        </w:rPr>
        <w:t>Miejscowość, data: ….........................................</w:t>
      </w:r>
    </w:p>
    <w:p w:rsidR="00035E9B" w:rsidRDefault="005E3D1E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:rsidR="00035E9B" w:rsidRDefault="005E3D1E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imienna i podpis Wykonawcy lub</w:t>
      </w:r>
    </w:p>
    <w:p w:rsidR="00035E9B" w:rsidRDefault="005E3D1E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osoby uprawnionej do reprezentacji </w:t>
      </w:r>
      <w:r>
        <w:rPr>
          <w:rFonts w:ascii="Times New Roman" w:hAnsi="Times New Roman"/>
          <w:sz w:val="18"/>
          <w:szCs w:val="18"/>
          <w:lang w:eastAsia="pl-PL"/>
        </w:rPr>
        <w:t>Wykonawcy)</w:t>
      </w:r>
    </w:p>
    <w:p w:rsidR="00035E9B" w:rsidRDefault="005E3D1E">
      <w:pPr>
        <w:pageBreakBefore/>
        <w:jc w:val="right"/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Rozdział IV                                                                                                                     </w:t>
      </w:r>
      <w:r>
        <w:rPr>
          <w:rFonts w:ascii="Times New Roman" w:hAnsi="Times New Roman"/>
          <w:b/>
          <w:lang w:eastAsia="pl-PL"/>
        </w:rPr>
        <w:t>Załączni</w:t>
      </w:r>
      <w:r>
        <w:rPr>
          <w:rFonts w:ascii="Times New Roman" w:hAnsi="Times New Roman"/>
          <w:b/>
          <w:lang w:eastAsia="pl-PL"/>
        </w:rPr>
        <w:t xml:space="preserve">k  Nr 2 do SIWZ </w:t>
      </w:r>
    </w:p>
    <w:p w:rsidR="00035E9B" w:rsidRDefault="005E3D1E">
      <w:pPr>
        <w:spacing w:after="0"/>
        <w:ind w:right="7369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</w:t>
      </w:r>
    </w:p>
    <w:p w:rsidR="00035E9B" w:rsidRDefault="005E3D1E">
      <w:pPr>
        <w:spacing w:after="0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:rsidR="00035E9B" w:rsidRDefault="00035E9B">
      <w:pPr>
        <w:autoSpaceDE w:val="0"/>
        <w:spacing w:before="60" w:after="60" w:line="360" w:lineRule="auto"/>
        <w:rPr>
          <w:rFonts w:ascii="Times New Roman" w:eastAsia="Times New Roman" w:hAnsi="Times New Roman"/>
          <w:lang w:eastAsia="pl-PL"/>
        </w:rPr>
      </w:pPr>
    </w:p>
    <w:p w:rsidR="00035E9B" w:rsidRDefault="005E3D1E">
      <w:pPr>
        <w:autoSpaceDE w:val="0"/>
        <w:spacing w:before="60" w:after="60" w:line="360" w:lineRule="auto"/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TABELA  ZBIORCZA  WYCENY</w:t>
      </w:r>
    </w:p>
    <w:p w:rsidR="00035E9B" w:rsidRDefault="005E3D1E">
      <w:pPr>
        <w:spacing w:before="60" w:after="0" w:line="360" w:lineRule="auto"/>
        <w:ind w:left="720"/>
        <w:jc w:val="both"/>
      </w:pPr>
      <w:r>
        <w:rPr>
          <w:rFonts w:ascii="Times New Roman" w:eastAsia="Times New Roman" w:hAnsi="Times New Roman"/>
          <w:lang w:eastAsia="pl-PL"/>
        </w:rPr>
        <w:t xml:space="preserve">Dotyczy przetargu nieograniczonego </w:t>
      </w:r>
      <w:r>
        <w:rPr>
          <w:rFonts w:ascii="Times New Roman" w:eastAsia="Times New Roman" w:hAnsi="Times New Roman"/>
          <w:b/>
          <w:lang w:eastAsia="pl-PL"/>
        </w:rPr>
        <w:t>ZP/PN/01/2017</w:t>
      </w:r>
      <w:r>
        <w:rPr>
          <w:rFonts w:ascii="Times New Roman" w:eastAsia="Times New Roman" w:hAnsi="Times New Roman"/>
          <w:lang w:eastAsia="pl-PL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Zakup i montaż nowoczesnego</w:t>
      </w:r>
      <w: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systemu zasilania i sterowania napędami mechaniki sceny – Etap II”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Część  2</w:t>
      </w:r>
      <w:r>
        <w:rPr>
          <w:rFonts w:ascii="Times New Roman" w:eastAsia="Times New Roman" w:hAnsi="Times New Roman"/>
          <w:lang w:eastAsia="pl-PL"/>
        </w:rPr>
        <w:t>: ⃰</w:t>
      </w:r>
      <w:r>
        <w:rPr>
          <w:rFonts w:ascii="Times New Roman" w:hAnsi="Times New Roman"/>
          <w:bCs/>
        </w:rPr>
        <w:t xml:space="preserve">Dostawa i montaż nowoczesnego systemu zasilania i sterowania napędami mechaniki sceny etap </w:t>
      </w:r>
    </w:p>
    <w:p w:rsidR="00035E9B" w:rsidRDefault="005E3D1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II: część a)</w:t>
      </w:r>
      <w:r>
        <w:rPr>
          <w:rFonts w:ascii="Times New Roman" w:hAnsi="Times New Roman"/>
          <w:bCs/>
        </w:rPr>
        <w:t xml:space="preserve"> i część b).</w:t>
      </w:r>
    </w:p>
    <w:p w:rsidR="00035E9B" w:rsidRDefault="005E3D1E">
      <w:pPr>
        <w:tabs>
          <w:tab w:val="left" w:pos="851"/>
        </w:tabs>
        <w:spacing w:before="60" w:after="6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OŚWIADCZENIE</w:t>
      </w:r>
    </w:p>
    <w:p w:rsidR="00035E9B" w:rsidRDefault="00035E9B">
      <w:pPr>
        <w:tabs>
          <w:tab w:val="left" w:pos="851"/>
        </w:tabs>
        <w:spacing w:before="60" w:after="60" w:line="276" w:lineRule="auto"/>
        <w:rPr>
          <w:rFonts w:ascii="Times New Roman" w:eastAsia="Times New Roman" w:hAnsi="Times New Roman"/>
          <w:lang w:eastAsia="pl-PL"/>
        </w:rPr>
      </w:pPr>
    </w:p>
    <w:p w:rsidR="00035E9B" w:rsidRDefault="005E3D1E">
      <w:pPr>
        <w:numPr>
          <w:ilvl w:val="0"/>
          <w:numId w:val="4"/>
        </w:numPr>
        <w:spacing w:before="60" w:after="60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Oświadczam/y, iż oferowany przez nas sprzęt spełnia wszystkie wymagane parametry zawarte w załączniku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nr 1 do Specyfikacji istotnych warunków zamówienia.</w:t>
      </w:r>
    </w:p>
    <w:p w:rsidR="00035E9B" w:rsidRDefault="005E3D1E">
      <w:pPr>
        <w:numPr>
          <w:ilvl w:val="0"/>
          <w:numId w:val="4"/>
        </w:numPr>
        <w:autoSpaceDE w:val="0"/>
        <w:spacing w:before="60" w:after="60"/>
        <w:ind w:left="426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Poniżej podaję/podajemy informacje dotyczące oferowanego sprzętu wraz z na</w:t>
      </w:r>
      <w:r>
        <w:rPr>
          <w:rFonts w:ascii="Times New Roman" w:eastAsia="Times New Roman" w:hAnsi="Times New Roman"/>
          <w:u w:val="single"/>
          <w:lang w:eastAsia="pl-PL"/>
        </w:rPr>
        <w:t>zwą firmy producenta sprzętu oraz oznaczeniami identyfikacyjnymi określającymi oferowany sprzęt w sposób jednoznaczny i nie budzący wątpliwości, w tym marka, typ, model sprzętu (jeśli występują).</w:t>
      </w:r>
    </w:p>
    <w:p w:rsidR="00035E9B" w:rsidRDefault="00035E9B">
      <w:pPr>
        <w:autoSpaceDE w:val="0"/>
        <w:spacing w:before="60" w:after="60"/>
        <w:ind w:left="66"/>
        <w:jc w:val="both"/>
        <w:rPr>
          <w:rFonts w:ascii="Times New Roman" w:eastAsia="Times New Roman" w:hAnsi="Times New Roman"/>
          <w:lang w:eastAsia="pl-PL"/>
        </w:rPr>
      </w:pPr>
    </w:p>
    <w:p w:rsidR="00035E9B" w:rsidRDefault="005E3D1E">
      <w:pPr>
        <w:shd w:val="clear" w:color="auto" w:fill="D9D9D9"/>
        <w:spacing w:before="60" w:after="60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UWAGA</w:t>
      </w:r>
    </w:p>
    <w:p w:rsidR="00035E9B" w:rsidRDefault="005E3D1E">
      <w:pPr>
        <w:numPr>
          <w:ilvl w:val="0"/>
          <w:numId w:val="5"/>
        </w:numPr>
        <w:shd w:val="clear" w:color="auto" w:fill="D9D9D9"/>
        <w:spacing w:before="60" w:after="60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Zamawiający żąda wypełnienia poniższej tabeli, </w:t>
      </w:r>
      <w:r>
        <w:rPr>
          <w:rFonts w:ascii="Times New Roman" w:eastAsia="Times New Roman" w:hAnsi="Times New Roman"/>
          <w:lang w:eastAsia="pl-PL"/>
        </w:rPr>
        <w:t>zgodnie z dyspozycją Zamawiającego.</w:t>
      </w:r>
    </w:p>
    <w:p w:rsidR="00035E9B" w:rsidRDefault="005E3D1E">
      <w:pPr>
        <w:numPr>
          <w:ilvl w:val="0"/>
          <w:numId w:val="5"/>
        </w:numPr>
        <w:shd w:val="clear" w:color="auto" w:fill="D9D9D9"/>
        <w:overflowPunct w:val="0"/>
        <w:autoSpaceDE w:val="0"/>
        <w:spacing w:before="60" w:after="0"/>
        <w:ind w:left="426"/>
        <w:jc w:val="both"/>
      </w:pPr>
      <w:r>
        <w:rPr>
          <w:rFonts w:ascii="Times New Roman" w:eastAsia="Times New Roman" w:hAnsi="Times New Roman"/>
          <w:b/>
          <w:u w:val="single"/>
          <w:lang w:eastAsia="ar-SA"/>
        </w:rPr>
        <w:t>W przypadku niepodania przez Wykonawcę żądanych danych dotyczących oferowanego sprzętu, oferta, jako nieodpowiadająca treści SIWZ, zostanie odrzucona</w:t>
      </w:r>
      <w:r>
        <w:rPr>
          <w:rFonts w:ascii="Times New Roman" w:eastAsia="Times New Roman" w:hAnsi="Times New Roman"/>
          <w:u w:val="single"/>
          <w:lang w:eastAsia="ar-SA"/>
        </w:rPr>
        <w:t>.</w:t>
      </w:r>
    </w:p>
    <w:p w:rsidR="00035E9B" w:rsidRDefault="00035E9B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Times New Roman" w:hAnsi="Times New Roman"/>
          <w:u w:val="single"/>
          <w:lang w:eastAsia="pl-PL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3986"/>
        <w:gridCol w:w="708"/>
        <w:gridCol w:w="1843"/>
        <w:gridCol w:w="992"/>
        <w:gridCol w:w="1134"/>
        <w:gridCol w:w="929"/>
        <w:gridCol w:w="1156"/>
        <w:gridCol w:w="1635"/>
        <w:gridCol w:w="1525"/>
      </w:tblGrid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Lista dostaw i prac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Etap II cześć a)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>PRACE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Opis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Model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Marka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Kwota netto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VAT %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VAT PLN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Kwota brutto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Uwagi/Zmiany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Montaż Rozdzielni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Prace przygotowawcze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montaż wyposażenia elektrycznego rozdzielni, stelaże, płyty montażowe, bramki rozdzielcze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Utylizacja zdemontowanych elementów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Montaż Rozdzielni, zgodnie z projektem elektrycznym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Fabrykacja szafy RNZAS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Fabrykacja szafy RKST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Fabrykacja szafy RNWZ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 xml:space="preserve">Wymiana przewodów zasilajacych dla mechaniki górnej, </w:t>
            </w:r>
            <w:r>
              <w:rPr>
                <w:rFonts w:eastAsia="Times New Roman"/>
                <w:i/>
                <w:iCs/>
                <w:lang w:eastAsia="pl-PL"/>
              </w:rPr>
              <w:t>pozycje 2-14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>Wymiana przewodów hamulcowych mechaniki górnej,</w:t>
            </w:r>
            <w:r>
              <w:rPr>
                <w:rFonts w:eastAsia="Times New Roman"/>
                <w:i/>
                <w:iCs/>
                <w:lang w:eastAsia="pl-PL"/>
              </w:rPr>
              <w:t xml:space="preserve"> pozycje 2-14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Wymiana przewodów enkoderowych dla mechaniki górnej, pozycje 2-14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 xml:space="preserve">Wykonanie trasy kablowej dla napedów mechaniki górnej, 44 napędy, </w:t>
            </w:r>
            <w:r>
              <w:rPr>
                <w:rFonts w:eastAsia="Times New Roman"/>
                <w:i/>
                <w:iCs/>
                <w:lang w:eastAsia="pl-PL"/>
              </w:rPr>
              <w:t>pozycje 2-14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 xml:space="preserve">Wykonanie trasy dla przewodów wciagarek ręcznych 11 sztuk, </w:t>
            </w:r>
            <w:r>
              <w:rPr>
                <w:rFonts w:eastAsia="Times New Roman"/>
                <w:i/>
                <w:iCs/>
                <w:lang w:eastAsia="pl-PL"/>
              </w:rPr>
              <w:t>pozycja 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 xml:space="preserve">Instalacja przemienników częstotliwosci z rezystorem, </w:t>
            </w:r>
            <w:r>
              <w:rPr>
                <w:rFonts w:eastAsia="Times New Roman"/>
                <w:i/>
                <w:iCs/>
                <w:lang w:eastAsia="pl-PL"/>
              </w:rPr>
              <w:t xml:space="preserve">pozycje 2, </w:t>
            </w:r>
            <w:r>
              <w:rPr>
                <w:rFonts w:eastAsia="Times New Roman"/>
                <w:i/>
                <w:iCs/>
                <w:lang w:eastAsia="pl-PL"/>
              </w:rPr>
              <w:t>3, 6, 11-14, 16-18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>Montaż enkoderów ink. na napędach mechaniki górnej,</w:t>
            </w:r>
            <w:r>
              <w:rPr>
                <w:rFonts w:eastAsia="Times New Roman"/>
                <w:i/>
                <w:iCs/>
                <w:lang w:eastAsia="pl-PL"/>
              </w:rPr>
              <w:t xml:space="preserve"> pozycje 2, 3, 6, 11-14, 16-18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Instalacja sygnalizatorów świetlnych i dźwiękowych dla mostów MHK, MOP, MII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Instalacja </w:t>
            </w:r>
            <w:r>
              <w:rPr>
                <w:rFonts w:eastAsia="Times New Roman"/>
                <w:lang w:eastAsia="pl-PL"/>
              </w:rPr>
              <w:t>sygnalizatorów świetlnych i dźwiękowych dla zapadni ZS1-ZS4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Montaż systemu bezprzewodowej komunikacji operatorów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Doprowadzenie przewodów przyłaczeniowych do rozdizelni RNST oraz RNWZ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Wymiana switcha </w:t>
            </w:r>
            <w:r>
              <w:rPr>
                <w:rFonts w:eastAsia="Times New Roman"/>
                <w:color w:val="000000"/>
                <w:lang w:eastAsia="pl-PL"/>
              </w:rPr>
              <w:t>przemyslowego z uwagi na ilość stacji dokujących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Montaż systemu kamer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Oznaczenia przewodów na obu końcach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Montaż oświetlenia ledowego na granicy sceny i orkiestronu, sterowanie inspicjent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montaż pulpitu mobilnego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Montaż wyłączników awaryjnych w maszynowni sceny, SBN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Przeprowadzenie prac montażowych i dostaw el. elektrycznych etapami, magazynowanie, praca nocna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Montaż elementów mechaniki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color w:val="000000"/>
                <w:lang w:eastAsia="pl-PL"/>
              </w:rPr>
              <w:t xml:space="preserve">Montaż tensometrów, </w:t>
            </w:r>
            <w:r>
              <w:rPr>
                <w:rFonts w:eastAsia="Times New Roman"/>
                <w:i/>
                <w:iCs/>
                <w:color w:val="000000"/>
                <w:lang w:eastAsia="pl-PL"/>
              </w:rPr>
              <w:t xml:space="preserve">pozycje 2-14, 16-17, </w:t>
            </w:r>
            <w:r>
              <w:rPr>
                <w:rFonts w:eastAsia="Times New Roman"/>
                <w:color w:val="000000"/>
                <w:lang w:eastAsia="pl-PL"/>
              </w:rPr>
              <w:t>w tym wynajem rusztowania zascenie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Wymiana lin sztankietów elektrycznych ze względu na tensometr, pozycje 2-14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Montaż </w:t>
            </w:r>
            <w:r>
              <w:rPr>
                <w:rFonts w:eastAsia="Times New Roman"/>
                <w:color w:val="000000"/>
                <w:lang w:eastAsia="pl-PL"/>
              </w:rPr>
              <w:t>listew bezpieczeństwa dla 4 zapadni, komplet na 1 poziom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Montaż listew bezpieczeństwa dla zapadni fosy orkeistry, 1 poziom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Montaż bramek bezpieczeństwa BR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Zamknięcie wejść na mosty oswietleniowe z </w:t>
            </w:r>
            <w:r>
              <w:rPr>
                <w:rFonts w:eastAsia="Times New Roman"/>
                <w:color w:val="000000"/>
                <w:lang w:eastAsia="pl-PL"/>
              </w:rPr>
              <w:t>poziomu galerii technicznych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Montaż osłon przeciwwag, komplet, zapadnia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Montaż napinaczy lin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Montaż wciągników punktowych w miejscach wskazanych przez użytkownika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Montaż wózków </w:t>
            </w:r>
            <w:r>
              <w:rPr>
                <w:rFonts w:eastAsia="Times New Roman"/>
                <w:color w:val="000000"/>
                <w:lang w:eastAsia="pl-PL"/>
              </w:rPr>
              <w:t>jeżdzących ręcznych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Montaż wózków jeżdzących elektrycznych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Montaż podkonstrukcji na sztankietach,  dla wózków jeżdzących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Modernizacja zapadni zgodnie z wymogami BHP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Wymiana silników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Wymiana lin mostów oświetleniowych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Demontaż napędów ręcznych, wymiana sztankietów ręcznych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Montaż osłon przy schodach w maszynowni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Wymiana oleju w przekładniach napedów mechaniki </w:t>
            </w:r>
            <w:r>
              <w:rPr>
                <w:rFonts w:eastAsia="Times New Roman"/>
                <w:color w:val="000000"/>
                <w:lang w:eastAsia="pl-PL"/>
              </w:rPr>
              <w:t>górnej, utylizacja oleju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Montaz oznaczeń na sztankietach dotyczacych nośności, pozycje 1-14, 16,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Przesunięcie osłon oddzielających liny napędów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Przeprowadzenie prac montazowych i dostaw el. </w:t>
            </w:r>
            <w:r>
              <w:rPr>
                <w:rFonts w:eastAsia="Times New Roman"/>
                <w:color w:val="000000"/>
                <w:lang w:eastAsia="pl-PL"/>
              </w:rPr>
              <w:t>mechanicznych etapami, magazynowanie, praca nocna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Pomiary elektryczne instalacji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Sprawdzenie i pomiar 3-fazowego obwodu elektrycznego niskiego napięcia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Sprawdzenie samoczynnego </w:t>
            </w:r>
            <w:r>
              <w:rPr>
                <w:rFonts w:eastAsia="Times New Roman"/>
                <w:color w:val="000000"/>
                <w:lang w:eastAsia="pl-PL"/>
              </w:rPr>
              <w:t>wyłączania zasilania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Pomiar rezystancji izolacji kabli i ciągłosci żył w kablach 2-10 zyłowych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Prace programistyczne i uruchomieniowe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Projekt warsztatowy układu sterowania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Oprogramowanie sterowników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Uruchomienie instalacji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Sporządzenie dokumentacji powykonwaczej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Aktualizacja instrukcji obsługi systemu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color w:val="000000"/>
                <w:lang w:eastAsia="pl-PL"/>
              </w:rPr>
              <w:t xml:space="preserve">Zgłoszenie, proces przekazania urzadzeń </w:t>
            </w:r>
            <w:r>
              <w:rPr>
                <w:rFonts w:eastAsia="Times New Roman"/>
                <w:color w:val="000000"/>
                <w:lang w:eastAsia="pl-PL"/>
              </w:rPr>
              <w:t xml:space="preserve">pod dozór UDT, </w:t>
            </w:r>
            <w:r>
              <w:rPr>
                <w:rFonts w:eastAsia="Times New Roman"/>
                <w:i/>
                <w:iCs/>
                <w:color w:val="000000"/>
                <w:lang w:eastAsia="pl-PL"/>
              </w:rPr>
              <w:t>pozycje 1-19, opłaty dla urzędu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color w:val="000000"/>
                <w:lang w:eastAsia="pl-PL"/>
              </w:rPr>
              <w:t xml:space="preserve">Przygotowanie potrzebnej dokumentacji urzadzeń zgłaszanych pod UDT, </w:t>
            </w:r>
            <w:r>
              <w:rPr>
                <w:rFonts w:eastAsia="Times New Roman"/>
                <w:i/>
                <w:iCs/>
                <w:color w:val="000000"/>
                <w:lang w:eastAsia="pl-PL"/>
              </w:rPr>
              <w:t>pozycje 1-19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Szkolenie z obsługi systemu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Szkolenie uzupełniające</w:t>
            </w:r>
            <w:r>
              <w:rPr>
                <w:rFonts w:eastAsia="Times New Roman"/>
                <w:color w:val="000000"/>
                <w:lang w:eastAsia="pl-PL"/>
              </w:rPr>
              <w:t xml:space="preserve"> i wyjaśniajace, tygodniowa asystentura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Lista Dostaw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Opis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Model/ Parametry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Marka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Kwota netto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VAT %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VAT PLN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Kwota brutto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Uwagi/Zmiany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Montaż Rozdzielni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Dostawa i </w:t>
            </w:r>
            <w:r>
              <w:rPr>
                <w:rFonts w:eastAsia="Times New Roman"/>
                <w:color w:val="000000"/>
                <w:lang w:eastAsia="pl-PL"/>
              </w:rPr>
              <w:t>montaż wyposażenia elektrycznego rozdzielni, stelaże, płyty montażowe, bramki rozdzielcze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Legrand, schneider, Weidmuller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Montaż Rozdzielni, zgodnie z projektem elektrycznym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RSS7, Dostawa</w:t>
            </w:r>
            <w:r>
              <w:rPr>
                <w:rFonts w:eastAsia="Times New Roman"/>
                <w:color w:val="000000"/>
                <w:lang w:eastAsia="pl-PL"/>
              </w:rPr>
              <w:t xml:space="preserve"> DI Safety  EL1904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EL1904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RSS7, Dostawa DO Safety EL2904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EL2904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RSS7, Dostawa zasilaczy EL9410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EL9410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RSS7, Dostawa modułu EK1110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EK1110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RSS7, Dostawa modułu ETHERCAT CU 1128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CU1128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RNZAS, Dostawa modułu BK9050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BK9050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RNZAS, Dostawa zasilaczy do AI , EL9508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EL9508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Rozdzielnia </w:t>
            </w:r>
            <w:r>
              <w:rPr>
                <w:rFonts w:eastAsia="Times New Roman"/>
                <w:color w:val="000000"/>
                <w:lang w:eastAsia="pl-PL"/>
              </w:rPr>
              <w:t>RNZAS, Pozostałe komponenty rozdzielni RNZAS wraz z obudową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Legrand, schneider, Weidmuller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RKST, Dostawa Modułu sterownika EK1100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EK1100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RKST, Dostawa zasilaczy do AI , EL9508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EL9508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RKST, Dostawa zasilaczy EL9410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EL9410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RKST, Dostawa SK TU4-ETC-C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SK TU4-ETC-C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NORD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RKST, Dostawa modułu AI EL3356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EL3356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RKST,</w:t>
            </w:r>
            <w:r>
              <w:rPr>
                <w:rFonts w:eastAsia="Times New Roman"/>
                <w:color w:val="000000"/>
                <w:lang w:eastAsia="pl-PL"/>
              </w:rPr>
              <w:t xml:space="preserve"> Dostawa DO Safety EL2904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EL2904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RKST, Dostawa DI Safety  EL1904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EL1904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RKST, Dostawa modułu SSI EL5002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El5002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Dostawa złożonej rozdzielni RKST wraz z pozostałymi </w:t>
            </w:r>
            <w:r>
              <w:rPr>
                <w:rFonts w:eastAsia="Times New Roman"/>
                <w:color w:val="000000"/>
                <w:lang w:eastAsia="pl-PL"/>
              </w:rPr>
              <w:t>komponentami według projektu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Legrand, schneider, Weidmuller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RNWZ, Moduł sterownika EK1100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EK1100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RNWZ, Dostawa SK TU4-ETC-C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SK TU4-ETC-C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NORD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RNWZ, Dostawa DO Safety</w:t>
            </w:r>
            <w:r>
              <w:rPr>
                <w:rFonts w:eastAsia="Times New Roman"/>
                <w:color w:val="000000"/>
                <w:lang w:eastAsia="pl-PL"/>
              </w:rPr>
              <w:t xml:space="preserve"> EL2904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EL2904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złożonej rozdzielni RNWZ wraz z pozostałymi komponentami według projektu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Legrand, schneider, Weidmuller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color w:val="000000"/>
                <w:lang w:eastAsia="pl-PL"/>
              </w:rPr>
              <w:t xml:space="preserve">Dostawa zabezpieczeń CLS6-CXX/3,  6kA zdolność łączeniowa, </w:t>
            </w:r>
            <w:r>
              <w:rPr>
                <w:rFonts w:eastAsia="Times New Roman"/>
                <w:i/>
                <w:iCs/>
                <w:color w:val="000000"/>
                <w:lang w:eastAsia="pl-PL"/>
              </w:rPr>
              <w:t xml:space="preserve">pozycja 6, 11, 12, 13, 14, </w:t>
            </w:r>
            <w:r>
              <w:rPr>
                <w:rFonts w:eastAsia="Times New Roman"/>
                <w:i/>
                <w:iCs/>
                <w:color w:val="000000"/>
                <w:lang w:eastAsia="pl-PL"/>
              </w:rPr>
              <w:t>16, 17, 18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CLS6-CXX/3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Eaton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color w:val="000000"/>
                <w:lang w:eastAsia="pl-PL"/>
              </w:rPr>
              <w:t xml:space="preserve">Dostawa zabezpieczeń hamulców cls6-C6/2, </w:t>
            </w:r>
            <w:r>
              <w:rPr>
                <w:rFonts w:eastAsia="Times New Roman"/>
                <w:i/>
                <w:iCs/>
                <w:color w:val="000000"/>
                <w:lang w:eastAsia="pl-PL"/>
              </w:rPr>
              <w:t>pozycja 16, 17, 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CLS6-C6/2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Eaton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color w:val="000000"/>
                <w:lang w:eastAsia="pl-PL"/>
              </w:rPr>
              <w:t xml:space="preserve">Dostawa przekażników hamulców dla napędów z </w:t>
            </w:r>
            <w:r>
              <w:rPr>
                <w:rFonts w:eastAsia="Times New Roman"/>
                <w:i/>
                <w:iCs/>
                <w:color w:val="000000"/>
                <w:lang w:eastAsia="pl-PL"/>
              </w:rPr>
              <w:t>pozycji 6, 11 - 14, 16- 18*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Finder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 xml:space="preserve">Dostawa przewodów </w:t>
            </w:r>
            <w:r>
              <w:rPr>
                <w:rFonts w:eastAsia="Times New Roman"/>
                <w:lang w:eastAsia="pl-PL"/>
              </w:rPr>
              <w:t xml:space="preserve">zasilajacych dla mechaniki górnej, </w:t>
            </w:r>
            <w:r>
              <w:rPr>
                <w:rFonts w:eastAsia="Times New Roman"/>
                <w:i/>
                <w:iCs/>
                <w:lang w:eastAsia="pl-PL"/>
              </w:rPr>
              <w:t>pozycje 2-14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>Wymiana i dostawa przewodów hamulcowych mechaniki górnej,</w:t>
            </w:r>
            <w:r>
              <w:rPr>
                <w:rFonts w:eastAsia="Times New Roman"/>
                <w:i/>
                <w:iCs/>
                <w:lang w:eastAsia="pl-PL"/>
              </w:rPr>
              <w:t xml:space="preserve"> pozycje 2-14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Dostarczenie przewodów do tensometrów mechaniki górnej, </w:t>
            </w:r>
            <w:r>
              <w:rPr>
                <w:rFonts w:eastAsia="Times New Roman"/>
                <w:lang w:eastAsia="pl-PL"/>
              </w:rPr>
              <w:t>pozycje 2-14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Wymiana lub dostawa przewodów enkoderowych dla mechaniki górnej, pozycje 2-14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Dostawa mostków prostowniczych hamulców dla mechaniki górnej, pozycje 2-14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BP2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ELFA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 xml:space="preserve">Dostawa elementów trasy kablowej dla napedów mechaniki górnej, 44 napędy, </w:t>
            </w:r>
            <w:r>
              <w:rPr>
                <w:rFonts w:eastAsia="Times New Roman"/>
                <w:i/>
                <w:iCs/>
                <w:lang w:eastAsia="pl-PL"/>
              </w:rPr>
              <w:t>pozycje 2-14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Baks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Dostarczenie przewodów zasilających dla 11 napędów sz. Ręcznych, pozycja 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Dostarczenie </w:t>
            </w:r>
            <w:r>
              <w:rPr>
                <w:rFonts w:eastAsia="Times New Roman"/>
                <w:lang w:eastAsia="pl-PL"/>
              </w:rPr>
              <w:t>przewodów hamulcowych dla 11 napędów sz. Ręcznych, pozycja 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Dostarczenie przewodów enkoderowych dla 11 napędów sz. Recznych, pozycja 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Dostarczenie przewodów od krańcówek </w:t>
            </w:r>
            <w:r>
              <w:rPr>
                <w:rFonts w:eastAsia="Times New Roman"/>
                <w:lang w:eastAsia="pl-PL"/>
              </w:rPr>
              <w:t>dla 11 napędów sz. Ręcznych, pozycja 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Dostraczenie przewodów do luźnej liny dla 11 napędów sz. Ręcznych, pozycja 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Dostarczenie przewodów do tensometrów dla 11 napędów sz. </w:t>
            </w:r>
            <w:r>
              <w:rPr>
                <w:rFonts w:eastAsia="Times New Roman"/>
                <w:lang w:eastAsia="pl-PL"/>
              </w:rPr>
              <w:t>Ręcznych, pozycja 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Dostawa mostków prostowniczych hamulców dla 11 napędów, pozycja 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BP2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ELFA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 xml:space="preserve">Dostawa elementów do trasy dla przewodów wciagarek ręcznych 11 sztuk, </w:t>
            </w:r>
            <w:r>
              <w:rPr>
                <w:rFonts w:eastAsia="Times New Roman"/>
                <w:i/>
                <w:iCs/>
                <w:lang w:eastAsia="pl-PL"/>
              </w:rPr>
              <w:t>pozycja 16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Baks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 xml:space="preserve">Dostawa przewodów zasilających mechaniki górnej, </w:t>
            </w:r>
            <w:r>
              <w:rPr>
                <w:rFonts w:eastAsia="Times New Roman"/>
                <w:i/>
                <w:iCs/>
                <w:lang w:eastAsia="pl-PL"/>
              </w:rPr>
              <w:t>pozycje 17-18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>Dostawa przewodów hamulcowych mechaniki górnej,</w:t>
            </w:r>
            <w:r>
              <w:rPr>
                <w:rFonts w:eastAsia="Times New Roman"/>
                <w:i/>
                <w:iCs/>
                <w:lang w:eastAsia="pl-PL"/>
              </w:rPr>
              <w:t xml:space="preserve"> pozycje 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Dostawa przewodów enkoderowych dla mechaniki górnej, </w:t>
            </w:r>
            <w:r>
              <w:rPr>
                <w:rFonts w:eastAsia="Times New Roman"/>
                <w:lang w:eastAsia="pl-PL"/>
              </w:rPr>
              <w:t>pozycja 17-18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 xml:space="preserve">Dostarczenie przewodów od krańcówek dla mechaniki górnej, </w:t>
            </w:r>
            <w:r>
              <w:rPr>
                <w:rFonts w:eastAsia="Times New Roman"/>
                <w:i/>
                <w:iCs/>
                <w:lang w:eastAsia="pl-PL"/>
              </w:rPr>
              <w:t>pozycja 17-18*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 xml:space="preserve">Dostarczenie przewodów do luźnej liny dla mechaniki górnej, </w:t>
            </w:r>
            <w:r>
              <w:rPr>
                <w:rFonts w:eastAsia="Times New Roman"/>
                <w:i/>
                <w:iCs/>
                <w:lang w:eastAsia="pl-PL"/>
              </w:rPr>
              <w:t>pozycja 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</w:t>
            </w:r>
            <w:r>
              <w:rPr>
                <w:rFonts w:eastAsia="Times New Roman"/>
                <w:color w:val="000000"/>
                <w:lang w:eastAsia="pl-PL"/>
              </w:rPr>
              <w:t xml:space="preserve">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>Dostawa mostków prostowniczych hamulców dla mechaniki górnej,</w:t>
            </w:r>
            <w:r>
              <w:rPr>
                <w:rFonts w:eastAsia="Times New Roman"/>
                <w:i/>
                <w:iCs/>
                <w:lang w:eastAsia="pl-PL"/>
              </w:rPr>
              <w:t xml:space="preserve"> pozycja 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ELFA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 xml:space="preserve">Dostawa przewodów do tensometrów mechaniki górnej, </w:t>
            </w:r>
            <w:r>
              <w:rPr>
                <w:rFonts w:eastAsia="Times New Roman"/>
                <w:i/>
                <w:iCs/>
                <w:lang w:eastAsia="pl-PL"/>
              </w:rPr>
              <w:t>pozycje 17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Lapp, Helukabel, TKD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Dostawa i montaż systemu </w:t>
            </w:r>
            <w:r>
              <w:rPr>
                <w:rFonts w:eastAsia="Times New Roman"/>
                <w:color w:val="000000"/>
                <w:lang w:eastAsia="pl-PL"/>
              </w:rPr>
              <w:t>bezprzewodowej komunikacji operatorów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switcha przemyslowego z uwagi na ilość stacji dokujących 16 portów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montaż systemu kamer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Dostawa lampy oświetleniowej na baterie, czas pracy na </w:t>
            </w:r>
            <w:r>
              <w:rPr>
                <w:rFonts w:eastAsia="Times New Roman"/>
                <w:color w:val="000000"/>
                <w:lang w:eastAsia="pl-PL"/>
              </w:rPr>
              <w:t>bateri 11h led solis 1m30w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1m30w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montaż oświetlenia ledowego na granicy sceny i orkiestronu, sterowanie inspicjent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montaż pulpitu mobilnego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MIKOR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Dostawa i instalacja wyłączników </w:t>
            </w:r>
            <w:r>
              <w:rPr>
                <w:rFonts w:eastAsia="Times New Roman"/>
                <w:color w:val="000000"/>
                <w:lang w:eastAsia="pl-PL"/>
              </w:rPr>
              <w:t>awaryjnych w maszynowni sceny, SBN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Montaż elementów mechaniki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montaż osłon przeciwwag, komplet, zapadnia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montaż napinaczy lin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Dostawa i </w:t>
            </w:r>
            <w:r>
              <w:rPr>
                <w:rFonts w:eastAsia="Times New Roman"/>
                <w:color w:val="000000"/>
                <w:lang w:eastAsia="pl-PL"/>
              </w:rPr>
              <w:t>montaż wózków jeżdzących ręcznych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montaż wózków jeżdzących elektrycznych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montaż podkonstrukcji na sztankietach,  dla wózków jeżdzących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wymiana silników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silnik </w:t>
            </w:r>
            <w:r>
              <w:rPr>
                <w:rFonts w:eastAsia="Times New Roman"/>
                <w:color w:val="000000"/>
                <w:lang w:eastAsia="pl-PL"/>
              </w:rPr>
              <w:t xml:space="preserve">czteropolowy, 1440 </w:t>
            </w:r>
            <w:r>
              <w:rPr>
                <w:rFonts w:eastAsia="Times New Roman"/>
                <w:color w:val="000000"/>
                <w:lang w:eastAsia="pl-PL"/>
              </w:rPr>
              <w:lastRenderedPageBreak/>
              <w:t>obr/min, podwójne hamulce na wale silnika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NORD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wymiana lin mostów oświetleniowych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Dostawa  w tym części zamienne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Tensomety kpl. na jeden napęd sztankietu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Zenic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Silnik 5,5kW z przekładnią napędu sztankietu ręcznego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Nord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Moduł listwy bezpieczeństwa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kategoria bezpieczeństwa PL d, zgodnie z EN-ISO 13849-1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Gelbau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kamera termowizyjna EC 060 V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EC 060V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moduły I/O, EL 3356, EL9508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EL3356, EL9508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Beckhoff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Moduł SSI EL5002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EL5002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Beckhoff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Moduł komunikacyjny BK9050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BK9050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Beckhoff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moduły rozszerzeń komunikacyjnych EK1100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EK1100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Beckhoff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Sterownik CX2020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CX2020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Beckhoff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klucze dynamometryczne kpl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right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5-50Nm, długości 385mm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przekażniki do jednego napędu sztankietu komplet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FINDER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komputera typu laptop z pełnym pakietem oprogramowania biurowego 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oraz programem graficznym z możliwością edycji, zmian, zapisu i wydruku w plikach o rozszerzeniu DWG,  licencja 3 letnia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Intel Core i7-7700HQ, 15,6 Full HD, RAM 16 GB, dysk 512 GB SSD + 1000 GB SATA, Grafika 4096 MB GDDR5, Windows 10 prof.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val="en-US"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komputer przenośny typu laptop z pełnym pakietem oprogramowania biurowego oraz oprogramowania do komunikacji z dostarczonymi  urządzeniami – sterownikami/panelami/przetwornicami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Intel Core i7-7700HQ, 15,6 Full HD, RAM 16 GB, dysk 512 GB SSD + 1000 GB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SATA, Grafika 4096 MB GDDR5, Windows 10 prof.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val="en-US"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Podnośnik platformowy, nożycowy do 10metrów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STAR 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Haulotte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Klimatyzacja pomieszczenia maszynowni- rozdzielni elektrycznej, instalacja wewnątrz budynku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pacing w:after="0"/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Etap II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cześć a)</w:t>
            </w:r>
          </w:p>
          <w:p w:rsidR="00035E9B" w:rsidRDefault="005E3D1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POZYCJI:  Prace  i Lista Dostaw</w:t>
            </w:r>
          </w:p>
          <w:p w:rsidR="00035E9B" w:rsidRDefault="005E3D1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OFERTY BRUTTO:</w:t>
            </w:r>
          </w:p>
          <w:p w:rsidR="00035E9B" w:rsidRDefault="00035E9B">
            <w:pPr>
              <w:spacing w:after="0"/>
              <w:rPr>
                <w:b/>
                <w:sz w:val="20"/>
                <w:szCs w:val="20"/>
              </w:rPr>
            </w:pPr>
          </w:p>
          <w:p w:rsidR="00035E9B" w:rsidRDefault="005E3D1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Słownie:………………………………………………………………………………</w:t>
            </w:r>
          </w:p>
          <w:p w:rsidR="00035E9B" w:rsidRDefault="00035E9B">
            <w:pPr>
              <w:spacing w:after="0"/>
              <w:rPr>
                <w:b/>
                <w:sz w:val="20"/>
                <w:szCs w:val="20"/>
              </w:rPr>
            </w:pPr>
          </w:p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…………………………………………………………………………………………...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 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/>
                <w:b/>
                <w:color w:val="000000"/>
                <w:lang w:val="en-US" w:eastAsia="pl-PL"/>
              </w:rPr>
              <w:lastRenderedPageBreak/>
              <w:t>Razem:</w:t>
            </w:r>
            <w:r>
              <w:rPr>
                <w:rFonts w:eastAsia="Times New Roman"/>
                <w:b/>
                <w:color w:val="000000"/>
                <w:lang w:val="en-US" w:eastAsia="pl-PL"/>
              </w:rPr>
              <w:tab/>
              <w:t xml:space="preserve"> 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/>
                <w:b/>
                <w:color w:val="000000"/>
                <w:lang w:val="en-US" w:eastAsia="pl-PL"/>
              </w:rPr>
              <w:t>Netto: ……………………………….………..PLN</w:t>
            </w:r>
          </w:p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/>
                <w:b/>
                <w:color w:val="000000"/>
                <w:lang w:val="en-US" w:eastAsia="pl-PL"/>
              </w:rPr>
              <w:t>VAT:………………………………………..……PLN</w:t>
            </w:r>
          </w:p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</w:p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b/>
                <w:color w:val="000000"/>
                <w:lang w:val="en-US" w:eastAsia="pl-PL"/>
              </w:rPr>
              <w:t>BRUTTO:……………………………………….PLN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lastRenderedPageBreak/>
              <w:t> </w:t>
            </w:r>
          </w:p>
        </w:tc>
      </w:tr>
    </w:tbl>
    <w:p w:rsidR="00035E9B" w:rsidRDefault="00035E9B">
      <w:pPr>
        <w:tabs>
          <w:tab w:val="left" w:pos="4740"/>
          <w:tab w:val="left" w:pos="8505"/>
        </w:tabs>
        <w:autoSpaceDE w:val="0"/>
        <w:spacing w:before="60" w:after="60"/>
        <w:jc w:val="both"/>
        <w:rPr>
          <w:rFonts w:ascii="Times New Roman" w:eastAsia="Times New Roman" w:hAnsi="Times New Roman"/>
          <w:u w:val="single"/>
          <w:lang w:val="en-US" w:eastAsia="pl-PL"/>
        </w:rPr>
      </w:pPr>
    </w:p>
    <w:p w:rsidR="00035E9B" w:rsidRDefault="00035E9B">
      <w:pPr>
        <w:tabs>
          <w:tab w:val="left" w:pos="4740"/>
          <w:tab w:val="left" w:pos="8505"/>
        </w:tabs>
        <w:autoSpaceDE w:val="0"/>
        <w:spacing w:before="60" w:after="60"/>
        <w:jc w:val="both"/>
        <w:rPr>
          <w:rFonts w:ascii="Times New Roman" w:eastAsia="Times New Roman" w:hAnsi="Times New Roman"/>
          <w:u w:val="single"/>
          <w:lang w:val="en-US" w:eastAsia="pl-PL"/>
        </w:rPr>
      </w:pPr>
    </w:p>
    <w:p w:rsidR="00035E9B" w:rsidRDefault="00035E9B">
      <w:pPr>
        <w:tabs>
          <w:tab w:val="left" w:pos="4740"/>
          <w:tab w:val="left" w:pos="8505"/>
        </w:tabs>
        <w:autoSpaceDE w:val="0"/>
        <w:spacing w:before="60" w:after="60"/>
        <w:jc w:val="both"/>
        <w:rPr>
          <w:rFonts w:ascii="Times New Roman" w:eastAsia="Times New Roman" w:hAnsi="Times New Roman"/>
          <w:u w:val="single"/>
          <w:lang w:val="en-US" w:eastAsia="pl-PL"/>
        </w:rPr>
      </w:pPr>
    </w:p>
    <w:tbl>
      <w:tblPr>
        <w:tblW w:w="168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5097"/>
        <w:gridCol w:w="707"/>
        <w:gridCol w:w="992"/>
        <w:gridCol w:w="991"/>
        <w:gridCol w:w="707"/>
        <w:gridCol w:w="426"/>
        <w:gridCol w:w="567"/>
        <w:gridCol w:w="539"/>
        <w:gridCol w:w="453"/>
        <w:gridCol w:w="1133"/>
        <w:gridCol w:w="204"/>
        <w:gridCol w:w="363"/>
        <w:gridCol w:w="539"/>
        <w:gridCol w:w="1019"/>
        <w:gridCol w:w="40"/>
        <w:gridCol w:w="746"/>
        <w:gridCol w:w="1944"/>
      </w:tblGrid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1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Lista dostaw i prac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Etap II część b)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  <w:t>PRACE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778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Opis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Ilość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Model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Marka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Kwota netto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VAT %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VAT PLN</w:t>
            </w:r>
          </w:p>
        </w:tc>
        <w:tc>
          <w:tcPr>
            <w:tcW w:w="18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Kwota brutto</w:t>
            </w:r>
          </w:p>
        </w:tc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Uwagi/Zmiany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Pomiary elektryczne instalacji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Sprawdzenie i pomiar 3-fazowego obwodu elektrycznego niskiego napięcia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Sprawdzenie samoczynnego wyłączania zasilania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Pomiar rezystancji izolacji kabli i ciągłosci żył w kablach 2-10 zyłowych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Prace programistyczne i uruchomieniowe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Projekt warsztatowy układu sterowania 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Oprogramowanie sterowników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Uruchomienie instalacji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Sporządzenie dokumentacji powykonwaczej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Aktualizacja instrukcji obsługi </w:t>
            </w:r>
            <w:r>
              <w:rPr>
                <w:rFonts w:eastAsia="Times New Roman"/>
                <w:color w:val="000000"/>
                <w:lang w:eastAsia="pl-PL"/>
              </w:rPr>
              <w:t>systemu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color w:val="000000"/>
                <w:lang w:eastAsia="pl-PL"/>
              </w:rPr>
              <w:t xml:space="preserve">Zgłoszenie, proces przekazania urzadzeń pod dozór UDT, </w:t>
            </w:r>
            <w:r>
              <w:rPr>
                <w:rFonts w:eastAsia="Times New Roman"/>
                <w:i/>
                <w:iCs/>
                <w:color w:val="000000"/>
                <w:lang w:eastAsia="pl-PL"/>
              </w:rPr>
              <w:t>pozycje 1-19, opłaty dla urzędu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color w:val="000000"/>
                <w:lang w:eastAsia="pl-PL"/>
              </w:rPr>
              <w:t xml:space="preserve">Przygotowanie potrzebnej dokumentacji urzadzeń zgłaszanych pod UDT, </w:t>
            </w:r>
            <w:r>
              <w:rPr>
                <w:rFonts w:eastAsia="Times New Roman"/>
                <w:i/>
                <w:iCs/>
                <w:color w:val="000000"/>
                <w:lang w:eastAsia="pl-PL"/>
              </w:rPr>
              <w:t>pozycje 1-19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Szkolenie z obsługi systemu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Szkolenie uzupełniające i wyjaśniajace, tygodniowa asystentura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1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Lista Dostaw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Opis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Ilość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Model/ Parametry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Marka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Kwota netto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VAT %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VAT PLN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Kwota brutto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Uwagi/Zmiany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Montaż Rozdzielni, zgodnie z projektem elektrycznym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Rozdzielnia RNZAS, Dostawa modułu AI KL3356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KL3356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Beckhoff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Dostawa przetwornicy do zapadni fosy 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orkiestry z rezystorem hamowania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NORD, Efektor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 xml:space="preserve">Dostawa i instalacja przemienników częstotliwosci z rezystorem, </w:t>
            </w:r>
            <w:r>
              <w:rPr>
                <w:rFonts w:eastAsia="Times New Roman"/>
                <w:i/>
                <w:iCs/>
                <w:lang w:eastAsia="pl-PL"/>
              </w:rPr>
              <w:t>pozycje 2, 3, 6, 11-14, 16-18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NORD, EFEKTOR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lang w:eastAsia="pl-PL"/>
              </w:rPr>
              <w:t>Dostawa i montaż enkoderów ink. na napędach mechaniki górnej,</w:t>
            </w:r>
            <w:r>
              <w:rPr>
                <w:rFonts w:eastAsia="Times New Roman"/>
                <w:i/>
                <w:iCs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lang w:eastAsia="pl-PL"/>
              </w:rPr>
              <w:t>pozycje 2, 3, 6, 11-14, 16-18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C50-H-1024ZCU410L2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LIKA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Dostawa i instalacja sygnalizatorów świetlnych i dźwiękowych dla mostów MHK, MOP, MII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LME-102FB-R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Dacpol 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Dostawa i instalacja sygnalizatorów świetlnych i dźwiękowych </w:t>
            </w:r>
            <w:r>
              <w:rPr>
                <w:rFonts w:eastAsia="Times New Roman"/>
                <w:lang w:eastAsia="pl-PL"/>
              </w:rPr>
              <w:t>dla zapadni ZS1-ZS4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LME-102FB-R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Dacpol 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lastRenderedPageBreak/>
              <w:t>2</w:t>
            </w: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Montaż elementów mechaniki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color w:val="000000"/>
                <w:lang w:eastAsia="pl-PL"/>
              </w:rPr>
              <w:t xml:space="preserve">Dostawa tensometrów, </w:t>
            </w:r>
            <w:r>
              <w:rPr>
                <w:rFonts w:eastAsia="Times New Roman"/>
                <w:i/>
                <w:iCs/>
                <w:color w:val="000000"/>
                <w:lang w:eastAsia="pl-PL"/>
              </w:rPr>
              <w:t xml:space="preserve">pozycje 2-14, 16-17, </w:t>
            </w:r>
            <w:r>
              <w:rPr>
                <w:rFonts w:eastAsia="Times New Roman"/>
                <w:color w:val="000000"/>
                <w:lang w:eastAsia="pl-PL"/>
              </w:rPr>
              <w:t>w tym wynajem rusztowania zascenie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Dostawa i montaż listew bezpieczeństwa dla 4 </w:t>
            </w:r>
            <w:r>
              <w:rPr>
                <w:rFonts w:eastAsia="Times New Roman"/>
                <w:color w:val="000000"/>
                <w:lang w:eastAsia="pl-PL"/>
              </w:rPr>
              <w:t>zapadni, komplet na 1 poziom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kategoria bezpieczeństwa PL d, zgodnie z EN-ISO 13849-1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montaż listew bezpieczeństwa dla zapadni fosy orkeistry, 1 poziom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kategoria bezpieczeństwa PL d, zgodnie z EN-ISO 13849-1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montaż bramek bezpieczeństwa BR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bramki z ryglem bezpieczeństwa kategori PL d lub wyższy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i montaż wciągników punktowych w miejscach wskazanych przez użytkownika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Dostawa i montaż osłon przy schodach w </w:t>
            </w:r>
            <w:r>
              <w:rPr>
                <w:rFonts w:eastAsia="Times New Roman"/>
                <w:color w:val="000000"/>
                <w:lang w:eastAsia="pl-PL"/>
              </w:rPr>
              <w:t>maszynowni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Dostawa wciągarek sztankietów, (szerokość napedu max 40cm)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5E9B" w:rsidRDefault="005E3D1E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 </w:t>
            </w:r>
          </w:p>
        </w:tc>
        <w:tc>
          <w:tcPr>
            <w:tcW w:w="77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pacing w:after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Etap II cześć b)</w:t>
            </w:r>
          </w:p>
          <w:p w:rsidR="00035E9B" w:rsidRDefault="005E3D1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POZYCJI:  Prace  i Lista Dostaw</w:t>
            </w:r>
          </w:p>
          <w:p w:rsidR="00035E9B" w:rsidRDefault="005E3D1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CENA OFERTY BRUTTO:</w:t>
            </w:r>
          </w:p>
          <w:p w:rsidR="00035E9B" w:rsidRDefault="00035E9B">
            <w:pPr>
              <w:spacing w:after="0"/>
              <w:rPr>
                <w:b/>
                <w:sz w:val="20"/>
                <w:szCs w:val="20"/>
              </w:rPr>
            </w:pPr>
          </w:p>
          <w:p w:rsidR="00035E9B" w:rsidRDefault="005E3D1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Słownie:………………………………………………………………………………</w:t>
            </w:r>
          </w:p>
          <w:p w:rsidR="00035E9B" w:rsidRDefault="00035E9B">
            <w:pPr>
              <w:spacing w:after="0"/>
              <w:rPr>
                <w:b/>
                <w:sz w:val="20"/>
                <w:szCs w:val="20"/>
              </w:rPr>
            </w:pPr>
          </w:p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…………………………………………………………………………………………...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50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/>
                <w:b/>
                <w:color w:val="000000"/>
                <w:lang w:val="en-US" w:eastAsia="pl-PL"/>
              </w:rPr>
              <w:lastRenderedPageBreak/>
              <w:t>Razem:</w:t>
            </w:r>
            <w:r>
              <w:rPr>
                <w:rFonts w:eastAsia="Times New Roman"/>
                <w:b/>
                <w:color w:val="000000"/>
                <w:lang w:val="en-US" w:eastAsia="pl-PL"/>
              </w:rPr>
              <w:tab/>
              <w:t xml:space="preserve"> 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/>
                <w:b/>
                <w:color w:val="000000"/>
                <w:lang w:val="en-US" w:eastAsia="pl-PL"/>
              </w:rPr>
              <w:t>Netto: ……………………………….………..PLN</w:t>
            </w:r>
          </w:p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/>
                <w:b/>
                <w:color w:val="000000"/>
                <w:lang w:val="en-US" w:eastAsia="pl-PL"/>
              </w:rPr>
              <w:t>VAT:………………………………………..……PLN</w:t>
            </w:r>
          </w:p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</w:p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b/>
                <w:color w:val="000000"/>
                <w:lang w:val="en-US" w:eastAsia="pl-PL"/>
              </w:rPr>
              <w:t>BRUTTO:……………………………………….PLN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lang w:val="en-US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lang w:val="en-US"/>
              </w:rPr>
            </w:pPr>
          </w:p>
        </w:tc>
        <w:tc>
          <w:tcPr>
            <w:tcW w:w="19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E9B" w:rsidRDefault="00035E9B">
            <w:pPr>
              <w:suppressAutoHyphens w:val="0"/>
              <w:spacing w:after="0"/>
              <w:textAlignment w:val="auto"/>
              <w:rPr>
                <w:lang w:val="en-US"/>
              </w:rPr>
            </w:pPr>
          </w:p>
        </w:tc>
      </w:tr>
    </w:tbl>
    <w:p w:rsidR="00035E9B" w:rsidRDefault="00035E9B">
      <w:pPr>
        <w:tabs>
          <w:tab w:val="left" w:pos="4740"/>
          <w:tab w:val="left" w:pos="8505"/>
        </w:tabs>
        <w:autoSpaceDE w:val="0"/>
        <w:spacing w:before="60" w:after="60"/>
        <w:jc w:val="both"/>
        <w:rPr>
          <w:rFonts w:ascii="Times New Roman" w:eastAsia="Times New Roman" w:hAnsi="Times New Roman"/>
          <w:u w:val="single"/>
          <w:lang w:val="en-US" w:eastAsia="pl-PL"/>
        </w:rPr>
      </w:pPr>
    </w:p>
    <w:p w:rsidR="00035E9B" w:rsidRDefault="005E3D1E">
      <w:pPr>
        <w:tabs>
          <w:tab w:val="left" w:pos="4740"/>
          <w:tab w:val="left" w:pos="8505"/>
        </w:tabs>
        <w:autoSpaceDE w:val="0"/>
        <w:spacing w:before="60" w:after="60"/>
        <w:jc w:val="both"/>
      </w:pPr>
      <w:r>
        <w:rPr>
          <w:rFonts w:ascii="Times New Roman" w:eastAsia="Times New Roman" w:hAnsi="Times New Roman"/>
          <w:b/>
          <w:caps/>
          <w:u w:val="single"/>
          <w:lang w:eastAsia="pl-PL"/>
        </w:rPr>
        <w:t>Podsumowanie</w:t>
      </w:r>
      <w:r>
        <w:rPr>
          <w:rFonts w:ascii="Times New Roman" w:eastAsia="Times New Roman" w:hAnsi="Times New Roman"/>
          <w:b/>
          <w:u w:val="single"/>
          <w:lang w:val="en-US" w:eastAsia="pl-PL"/>
        </w:rPr>
        <w:t xml:space="preserve"> </w:t>
      </w:r>
    </w:p>
    <w:p w:rsidR="00035E9B" w:rsidRDefault="00035E9B">
      <w:pPr>
        <w:tabs>
          <w:tab w:val="left" w:pos="4740"/>
          <w:tab w:val="left" w:pos="8505"/>
        </w:tabs>
        <w:autoSpaceDE w:val="0"/>
        <w:spacing w:before="60" w:after="60"/>
        <w:jc w:val="both"/>
        <w:rPr>
          <w:rFonts w:ascii="Times New Roman" w:eastAsia="Times New Roman" w:hAnsi="Times New Roman"/>
          <w:u w:val="single"/>
          <w:lang w:val="en-US" w:eastAsia="pl-PL"/>
        </w:rPr>
      </w:pP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7"/>
        <w:gridCol w:w="5953"/>
      </w:tblGrid>
      <w:tr w:rsidR="00035E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pacing w:after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Etap II: cześć a) + część b)</w:t>
            </w:r>
          </w:p>
          <w:p w:rsidR="00035E9B" w:rsidRDefault="005E3D1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OFERTY BRUTTO:</w:t>
            </w:r>
          </w:p>
          <w:p w:rsidR="00035E9B" w:rsidRDefault="00035E9B">
            <w:pPr>
              <w:spacing w:after="0"/>
              <w:rPr>
                <w:b/>
                <w:sz w:val="20"/>
                <w:szCs w:val="20"/>
              </w:rPr>
            </w:pPr>
          </w:p>
          <w:p w:rsidR="00035E9B" w:rsidRDefault="005E3D1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Słownie:………………………………………………………………………………</w:t>
            </w:r>
          </w:p>
          <w:p w:rsidR="00035E9B" w:rsidRDefault="00035E9B">
            <w:pPr>
              <w:spacing w:after="0"/>
              <w:rPr>
                <w:b/>
                <w:sz w:val="20"/>
                <w:szCs w:val="20"/>
              </w:rPr>
            </w:pPr>
          </w:p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…………………………………………………………………………………………...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/>
                <w:b/>
                <w:color w:val="000000"/>
                <w:lang w:val="en-US" w:eastAsia="pl-PL"/>
              </w:rPr>
              <w:t>Razem:</w:t>
            </w:r>
            <w:r>
              <w:rPr>
                <w:rFonts w:eastAsia="Times New Roman"/>
                <w:b/>
                <w:color w:val="000000"/>
                <w:lang w:val="en-US" w:eastAsia="pl-PL"/>
              </w:rPr>
              <w:tab/>
              <w:t xml:space="preserve"> </w:t>
            </w: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/>
                <w:b/>
                <w:color w:val="000000"/>
                <w:lang w:val="en-US" w:eastAsia="pl-PL"/>
              </w:rPr>
              <w:t>Netto: ……………………………….………..PLN</w:t>
            </w:r>
          </w:p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</w:p>
          <w:p w:rsidR="00035E9B" w:rsidRDefault="005E3D1E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/>
                <w:b/>
                <w:color w:val="000000"/>
                <w:lang w:val="en-US" w:eastAsia="pl-PL"/>
              </w:rPr>
              <w:t>VAT:………………………………………..……PLN</w:t>
            </w:r>
          </w:p>
          <w:p w:rsidR="00035E9B" w:rsidRDefault="00035E9B">
            <w:pPr>
              <w:suppressAutoHyphens w:val="0"/>
              <w:spacing w:after="0"/>
              <w:textAlignment w:val="auto"/>
              <w:rPr>
                <w:rFonts w:eastAsia="Times New Roman"/>
                <w:b/>
                <w:color w:val="000000"/>
                <w:lang w:val="en-US" w:eastAsia="pl-PL"/>
              </w:rPr>
            </w:pPr>
          </w:p>
          <w:p w:rsidR="00035E9B" w:rsidRDefault="005E3D1E">
            <w:pPr>
              <w:suppressAutoHyphens w:val="0"/>
              <w:spacing w:after="0"/>
              <w:textAlignment w:val="auto"/>
            </w:pPr>
            <w:r>
              <w:rPr>
                <w:rFonts w:eastAsia="Times New Roman"/>
                <w:b/>
                <w:color w:val="000000"/>
                <w:lang w:val="en-US" w:eastAsia="pl-PL"/>
              </w:rPr>
              <w:t>BRUTTO:……………………………………….PLN</w:t>
            </w:r>
          </w:p>
        </w:tc>
      </w:tr>
    </w:tbl>
    <w:p w:rsidR="00035E9B" w:rsidRDefault="00035E9B">
      <w:pPr>
        <w:tabs>
          <w:tab w:val="left" w:pos="4740"/>
          <w:tab w:val="left" w:pos="8505"/>
        </w:tabs>
        <w:autoSpaceDE w:val="0"/>
        <w:spacing w:before="60" w:after="60"/>
        <w:jc w:val="both"/>
        <w:rPr>
          <w:rFonts w:ascii="Times New Roman" w:eastAsia="Times New Roman" w:hAnsi="Times New Roman"/>
          <w:u w:val="single"/>
          <w:lang w:val="en-US" w:eastAsia="pl-PL"/>
        </w:rPr>
      </w:pPr>
    </w:p>
    <w:p w:rsidR="00035E9B" w:rsidRDefault="00035E9B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Times New Roman" w:hAnsi="Times New Roman"/>
          <w:u w:val="single"/>
          <w:lang w:val="en-US" w:eastAsia="pl-PL"/>
        </w:rPr>
      </w:pPr>
    </w:p>
    <w:p w:rsidR="00035E9B" w:rsidRDefault="00035E9B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Times New Roman" w:hAnsi="Times New Roman"/>
          <w:u w:val="single"/>
          <w:lang w:val="en-US" w:eastAsia="pl-PL"/>
        </w:rPr>
      </w:pPr>
    </w:p>
    <w:p w:rsidR="00035E9B" w:rsidRDefault="00035E9B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Times New Roman" w:hAnsi="Times New Roman"/>
          <w:u w:val="single"/>
          <w:lang w:val="en-US" w:eastAsia="pl-PL"/>
        </w:rPr>
      </w:pPr>
    </w:p>
    <w:p w:rsidR="00035E9B" w:rsidRDefault="00035E9B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Times New Roman" w:hAnsi="Times New Roman"/>
          <w:u w:val="single"/>
          <w:lang w:val="en-US" w:eastAsia="pl-PL"/>
        </w:rPr>
      </w:pPr>
    </w:p>
    <w:p w:rsidR="00035E9B" w:rsidRDefault="00035E9B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Times New Roman" w:hAnsi="Times New Roman"/>
          <w:u w:val="single"/>
          <w:lang w:val="en-US" w:eastAsia="pl-PL"/>
        </w:rPr>
      </w:pPr>
    </w:p>
    <w:p w:rsidR="00035E9B" w:rsidRDefault="005E3D1E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Arial Unicode MS" w:hAnsi="Times New Roman"/>
          <w:lang w:eastAsia="pl-PL"/>
        </w:rPr>
      </w:pPr>
      <w:r>
        <w:rPr>
          <w:rFonts w:ascii="Times New Roman" w:eastAsia="Arial Unicode MS" w:hAnsi="Times New Roman"/>
          <w:lang w:eastAsia="pl-PL"/>
        </w:rPr>
        <w:t>Miejscowość, data: ….........................................</w:t>
      </w:r>
    </w:p>
    <w:p w:rsidR="00035E9B" w:rsidRDefault="005E3D1E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:rsidR="00035E9B" w:rsidRDefault="005E3D1E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imienna i podpis Wykonawcy lub</w:t>
      </w:r>
    </w:p>
    <w:p w:rsidR="00035E9B" w:rsidRDefault="005E3D1E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  <w:sectPr w:rsidR="00035E9B">
          <w:headerReference w:type="default" r:id="rId7"/>
          <w:footerReference w:type="default" r:id="rId8"/>
          <w:pgSz w:w="16838" w:h="11906" w:orient="landscape"/>
          <w:pgMar w:top="851" w:right="1418" w:bottom="851" w:left="1418" w:header="340" w:footer="652" w:gutter="0"/>
          <w:cols w:space="708"/>
        </w:sectPr>
      </w:pPr>
      <w:r>
        <w:rPr>
          <w:rFonts w:ascii="Times New Roman" w:hAnsi="Times New Roman"/>
          <w:sz w:val="18"/>
          <w:szCs w:val="18"/>
          <w:lang w:eastAsia="pl-PL"/>
        </w:rPr>
        <w:lastRenderedPageBreak/>
        <w:t>osoby uprawnionej do reprezentacji Wykonawcy)</w:t>
      </w:r>
    </w:p>
    <w:p w:rsidR="00035E9B" w:rsidRDefault="005E3D1E">
      <w:pPr>
        <w:spacing w:after="0"/>
        <w:ind w:right="7369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................................................</w:t>
      </w:r>
    </w:p>
    <w:p w:rsidR="00035E9B" w:rsidRDefault="005E3D1E">
      <w:pPr>
        <w:spacing w:after="0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:rsidR="00035E9B" w:rsidRDefault="00035E9B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b/>
          <w:lang w:eastAsia="pl-PL"/>
        </w:rPr>
      </w:pPr>
    </w:p>
    <w:p w:rsidR="00035E9B" w:rsidRDefault="005E3D1E">
      <w:pPr>
        <w:autoSpaceDE w:val="0"/>
        <w:spacing w:before="60" w:after="6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</w:t>
      </w: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Załącznik nr 3 do SIWZ</w:t>
      </w:r>
    </w:p>
    <w:p w:rsidR="00035E9B" w:rsidRDefault="005E3D1E">
      <w:pPr>
        <w:spacing w:after="0"/>
      </w:pPr>
      <w:r>
        <w:rPr>
          <w:rFonts w:ascii="Times New Roman" w:eastAsia="Times New Roman" w:hAnsi="Times New Roman"/>
          <w:lang w:eastAsia="pl-PL"/>
        </w:rPr>
        <w:t xml:space="preserve">Dotyczy przetargu nieograniczonego nr </w:t>
      </w:r>
      <w:r>
        <w:rPr>
          <w:rFonts w:ascii="Times New Roman" w:eastAsia="Times New Roman" w:hAnsi="Times New Roman"/>
          <w:b/>
          <w:lang w:eastAsia="pl-PL"/>
        </w:rPr>
        <w:t>ZP/PN/01/2017</w:t>
      </w:r>
      <w:r>
        <w:rPr>
          <w:rFonts w:ascii="Times New Roman" w:eastAsia="Times New Roman" w:hAnsi="Times New Roman"/>
          <w:lang w:eastAsia="pl-PL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i/>
          <w:sz w:val="24"/>
          <w:szCs w:val="24"/>
        </w:rPr>
        <w:t>Dostawa i montaż nowoczesnego</w:t>
      </w:r>
      <w: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systemu zasilania i sterowania napędami mechaniki s</w:t>
      </w:r>
      <w:r>
        <w:rPr>
          <w:rFonts w:ascii="Times New Roman" w:hAnsi="Times New Roman"/>
          <w:b/>
          <w:bCs/>
          <w:i/>
          <w:sz w:val="24"/>
          <w:szCs w:val="24"/>
        </w:rPr>
        <w:t>ceny  – Etap II”</w:t>
      </w:r>
    </w:p>
    <w:p w:rsidR="00035E9B" w:rsidRDefault="00035E9B">
      <w:pPr>
        <w:tabs>
          <w:tab w:val="left" w:pos="1345"/>
        </w:tabs>
        <w:autoSpaceDE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35E9B" w:rsidRDefault="005E3D1E">
      <w:pPr>
        <w:spacing w:before="60" w:after="0" w:line="360" w:lineRule="auto"/>
        <w:ind w:left="720"/>
        <w:jc w:val="both"/>
      </w:pPr>
      <w:r>
        <w:rPr>
          <w:rFonts w:ascii="Times New Roman" w:eastAsia="Times New Roman" w:hAnsi="Times New Roman"/>
          <w:b/>
          <w:lang w:eastAsia="pl-PL"/>
        </w:rPr>
        <w:t>Część 1</w:t>
      </w:r>
      <w:r>
        <w:rPr>
          <w:rFonts w:ascii="Times New Roman" w:eastAsia="Times New Roman" w:hAnsi="Times New Roman"/>
          <w:lang w:eastAsia="pl-PL"/>
        </w:rPr>
        <w:t>:⃰ Dostawa podnośnika masztowego</w:t>
      </w:r>
    </w:p>
    <w:p w:rsidR="00035E9B" w:rsidRDefault="005E3D1E">
      <w:pPr>
        <w:spacing w:before="60" w:after="0" w:line="360" w:lineRule="auto"/>
        <w:ind w:left="720"/>
        <w:jc w:val="both"/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Część  2</w:t>
      </w:r>
      <w:r>
        <w:rPr>
          <w:rFonts w:ascii="Times New Roman" w:eastAsia="Times New Roman" w:hAnsi="Times New Roman"/>
          <w:lang w:eastAsia="pl-PL"/>
        </w:rPr>
        <w:t>: ⃰</w:t>
      </w:r>
      <w:r>
        <w:rPr>
          <w:rFonts w:ascii="Times New Roman" w:hAnsi="Times New Roman"/>
          <w:bCs/>
        </w:rPr>
        <w:t xml:space="preserve">Dostawa i montaż nowoczesnego systemu zasilania i sterowania napędami mechaniki sceny etap </w:t>
      </w:r>
    </w:p>
    <w:p w:rsidR="00035E9B" w:rsidRDefault="005E3D1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II: część a) i część b).</w:t>
      </w:r>
    </w:p>
    <w:p w:rsidR="00035E9B" w:rsidRDefault="005E3D1E">
      <w:pPr>
        <w:spacing w:after="0"/>
        <w:jc w:val="both"/>
      </w:pPr>
      <w:r>
        <w:rPr>
          <w:rFonts w:ascii="Times New Roman" w:eastAsia="Times New Roman" w:hAnsi="Times New Roman"/>
          <w:lang w:eastAsia="pl-PL"/>
        </w:rPr>
        <w:t>⃰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niepotrzebne skreslić</w:t>
      </w:r>
    </w:p>
    <w:p w:rsidR="00035E9B" w:rsidRDefault="005E3D1E">
      <w:pPr>
        <w:tabs>
          <w:tab w:val="left" w:pos="357"/>
          <w:tab w:val="left" w:pos="1077"/>
        </w:tabs>
        <w:spacing w:before="120" w:after="0"/>
        <w:ind w:left="35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INFORMACJA O </w:t>
      </w:r>
      <w:r>
        <w:rPr>
          <w:rFonts w:ascii="Times New Roman" w:eastAsia="Times New Roman" w:hAnsi="Times New Roman"/>
          <w:b/>
          <w:lang w:eastAsia="ar-SA"/>
        </w:rPr>
        <w:t xml:space="preserve">CZĘŚCIACH ZAMÓWIENIA KTÓRYCH WYKONANIE WYKONAWCA ZAMIERZA POWIERZYĆ PODWYKONAWCOM LUB WYKONANIU ZAMÓWIENIA </w:t>
      </w:r>
      <w:r>
        <w:rPr>
          <w:rFonts w:ascii="Times New Roman" w:eastAsia="Times New Roman" w:hAnsi="Times New Roman"/>
          <w:b/>
          <w:lang w:eastAsia="ar-SA"/>
        </w:rPr>
        <w:br/>
      </w:r>
      <w:r>
        <w:rPr>
          <w:rFonts w:ascii="Times New Roman" w:eastAsia="Times New Roman" w:hAnsi="Times New Roman"/>
          <w:b/>
          <w:lang w:eastAsia="ar-SA"/>
        </w:rPr>
        <w:t>SIŁAMI WŁASNYMI</w:t>
      </w:r>
    </w:p>
    <w:p w:rsidR="00035E9B" w:rsidRDefault="00035E9B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bCs/>
          <w:lang w:eastAsia="pl-PL"/>
        </w:rPr>
      </w:pPr>
    </w:p>
    <w:p w:rsidR="00035E9B" w:rsidRDefault="005E3D1E">
      <w:pPr>
        <w:overflowPunct w:val="0"/>
        <w:autoSpaceDE w:val="0"/>
        <w:spacing w:before="60" w:after="60"/>
        <w:jc w:val="both"/>
      </w:pPr>
      <w:r>
        <w:rPr>
          <w:rFonts w:ascii="Times New Roman" w:eastAsia="Times New Roman" w:hAnsi="Times New Roman"/>
          <w:bCs/>
          <w:lang w:eastAsia="pl-PL"/>
        </w:rPr>
        <w:t>W związku z ubieganiem się o udzielenie zamówienia publicznego</w:t>
      </w:r>
      <w:r>
        <w:rPr>
          <w:rFonts w:ascii="Times New Roman" w:eastAsia="Times New Roman" w:hAnsi="Times New Roman"/>
          <w:lang w:eastAsia="pl-PL"/>
        </w:rPr>
        <w:t xml:space="preserve"> o numerze j.w. informuję, że:</w:t>
      </w:r>
    </w:p>
    <w:p w:rsidR="00035E9B" w:rsidRDefault="00035E9B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lang w:eastAsia="pl-PL"/>
        </w:rPr>
      </w:pPr>
    </w:p>
    <w:p w:rsidR="00035E9B" w:rsidRDefault="005E3D1E">
      <w:pPr>
        <w:overflowPunct w:val="0"/>
        <w:autoSpaceDE w:val="0"/>
        <w:spacing w:before="60" w:after="60"/>
        <w:jc w:val="both"/>
      </w:pPr>
      <w:r>
        <w:rPr>
          <w:rFonts w:ascii="Times New Roman" w:eastAsia="Times New Roman" w:hAnsi="Times New Roman"/>
          <w:b/>
          <w:u w:val="single"/>
          <w:lang w:eastAsia="pl-PL"/>
        </w:rPr>
        <w:t>(odpowiednie zaznaczyć)</w:t>
      </w:r>
    </w:p>
    <w:p w:rsidR="00035E9B" w:rsidRDefault="005E3D1E">
      <w:pPr>
        <w:pStyle w:val="Akapitzlist"/>
        <w:numPr>
          <w:ilvl w:val="0"/>
          <w:numId w:val="6"/>
        </w:numPr>
        <w:overflowPunct w:val="0"/>
        <w:autoSpaceDE w:val="0"/>
        <w:spacing w:before="60" w:after="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wykonamy całe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zamówienie siłami własnymi,</w:t>
      </w:r>
    </w:p>
    <w:p w:rsidR="00035E9B" w:rsidRDefault="005E3D1E">
      <w:pPr>
        <w:pStyle w:val="Akapitzlist"/>
        <w:numPr>
          <w:ilvl w:val="0"/>
          <w:numId w:val="6"/>
        </w:numPr>
        <w:overflowPunct w:val="0"/>
        <w:autoSpaceDE w:val="0"/>
        <w:spacing w:before="60" w:after="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 pomocy podwykonawców wykonamy następujące części zamówienia:</w:t>
      </w:r>
    </w:p>
    <w:p w:rsidR="00035E9B" w:rsidRDefault="00035E9B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i/>
          <w:lang w:eastAsia="pl-PL"/>
        </w:rPr>
      </w:pPr>
    </w:p>
    <w:p w:rsidR="00035E9B" w:rsidRDefault="005E3D1E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w przypadku zatrudnienia podwykonawców Wykonawca wypełnia poniższą tabelę </w:t>
      </w:r>
    </w:p>
    <w:tbl>
      <w:tblPr>
        <w:tblW w:w="10059" w:type="dxa"/>
        <w:tblInd w:w="2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80"/>
        <w:gridCol w:w="4208"/>
      </w:tblGrid>
      <w:tr w:rsidR="00035E9B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9B" w:rsidRDefault="005E3D1E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9B" w:rsidRDefault="005E3D1E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Opis części zamówienia, których wykonanie Wykonawca zamierza powierzyć </w:t>
            </w:r>
            <w:r>
              <w:rPr>
                <w:rFonts w:ascii="Times New Roman" w:eastAsia="Times New Roman" w:hAnsi="Times New Roman"/>
                <w:lang w:eastAsia="pl-PL"/>
              </w:rPr>
              <w:t>podwykonawcom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9B" w:rsidRDefault="005E3D1E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Firma podwykonawcy</w:t>
            </w:r>
          </w:p>
          <w:p w:rsidR="00035E9B" w:rsidRDefault="005E3D1E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(nazwa i adres)</w:t>
            </w: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9B" w:rsidRDefault="005E3D1E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9B" w:rsidRDefault="00035E9B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9B" w:rsidRDefault="00035E9B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9B" w:rsidRDefault="005E3D1E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9B" w:rsidRDefault="00035E9B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9B" w:rsidRDefault="00035E9B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5E9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9B" w:rsidRDefault="005E3D1E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9B" w:rsidRDefault="00035E9B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9B" w:rsidRDefault="00035E9B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35E9B" w:rsidRDefault="00035E9B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lang w:eastAsia="pl-PL"/>
        </w:rPr>
      </w:pPr>
    </w:p>
    <w:p w:rsidR="00035E9B" w:rsidRDefault="005E3D1E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zatrudnienia podwykonawców, oświadczam/y że ponoszę/ponosimy całkowitą odpowiedzialność za działanie lub zaniechania wszystkich podwykonawców oraz każdego z osobna.</w:t>
      </w:r>
    </w:p>
    <w:p w:rsidR="00035E9B" w:rsidRDefault="00035E9B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lang w:eastAsia="pl-PL"/>
        </w:rPr>
      </w:pPr>
    </w:p>
    <w:p w:rsidR="00035E9B" w:rsidRDefault="005E3D1E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Arial Unicode MS" w:hAnsi="Times New Roman"/>
          <w:lang w:eastAsia="pl-PL"/>
        </w:rPr>
      </w:pPr>
      <w:r>
        <w:rPr>
          <w:rFonts w:ascii="Times New Roman" w:eastAsia="Arial Unicode MS" w:hAnsi="Times New Roman"/>
          <w:lang w:eastAsia="pl-PL"/>
        </w:rPr>
        <w:t>Miejscowość, data: ….........................................</w:t>
      </w:r>
    </w:p>
    <w:p w:rsidR="00035E9B" w:rsidRDefault="00035E9B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Times New Roman" w:hAnsi="Times New Roman"/>
          <w:bCs/>
          <w:lang w:eastAsia="pl-PL"/>
        </w:rPr>
      </w:pPr>
    </w:p>
    <w:p w:rsidR="00035E9B" w:rsidRDefault="005E3D1E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:rsidR="00035E9B" w:rsidRDefault="005E3D1E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imienna i podpis Wykonawcy lub</w:t>
      </w:r>
    </w:p>
    <w:p w:rsidR="00035E9B" w:rsidRDefault="005E3D1E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lastRenderedPageBreak/>
        <w:t>osoby uprawnionej do reprezentacji Wykonawcy)</w:t>
      </w:r>
    </w:p>
    <w:p w:rsidR="00035E9B" w:rsidRDefault="00035E9B">
      <w:pPr>
        <w:pageBreakBefore/>
        <w:spacing w:after="0"/>
        <w:ind w:right="7369"/>
      </w:pPr>
    </w:p>
    <w:p w:rsidR="00035E9B" w:rsidRDefault="00035E9B">
      <w:pPr>
        <w:pageBreakBefore/>
        <w:rPr>
          <w:rFonts w:ascii="Times New Roman" w:hAnsi="Times New Roman"/>
        </w:rPr>
      </w:pPr>
    </w:p>
    <w:p w:rsidR="00035E9B" w:rsidRDefault="005E3D1E">
      <w:pPr>
        <w:spacing w:after="0"/>
        <w:ind w:right="7369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</w:t>
      </w:r>
    </w:p>
    <w:p w:rsidR="00035E9B" w:rsidRDefault="005E3D1E">
      <w:pPr>
        <w:spacing w:after="0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:rsidR="00035E9B" w:rsidRDefault="005E3D1E">
      <w:pPr>
        <w:keepNext/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Załącznik nr 4 do SIWZ</w:t>
      </w:r>
    </w:p>
    <w:p w:rsidR="00035E9B" w:rsidRDefault="00035E9B">
      <w:pPr>
        <w:keepNext/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pacing w:val="60"/>
          <w:lang w:eastAsia="pl-PL"/>
        </w:rPr>
      </w:pPr>
    </w:p>
    <w:p w:rsidR="00035E9B" w:rsidRDefault="005E3D1E">
      <w:pPr>
        <w:spacing w:after="0"/>
      </w:pPr>
      <w:r>
        <w:rPr>
          <w:rFonts w:ascii="Times New Roman" w:eastAsia="Times New Roman" w:hAnsi="Times New Roman"/>
          <w:lang w:eastAsia="pl-PL"/>
        </w:rPr>
        <w:t xml:space="preserve">Dotyczy przetargu nieograniczonego nr </w:t>
      </w:r>
      <w:r>
        <w:rPr>
          <w:rFonts w:ascii="Times New Roman" w:eastAsia="Times New Roman" w:hAnsi="Times New Roman"/>
          <w:b/>
          <w:lang w:eastAsia="pl-PL"/>
        </w:rPr>
        <w:t>ZP/PN/01/2017</w:t>
      </w:r>
      <w:r>
        <w:rPr>
          <w:rFonts w:ascii="Times New Roman" w:eastAsia="Times New Roman" w:hAnsi="Times New Roman"/>
          <w:lang w:eastAsia="pl-PL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i/>
          <w:sz w:val="24"/>
          <w:szCs w:val="24"/>
        </w:rPr>
        <w:t>Dostawa i mont</w:t>
      </w:r>
      <w:r>
        <w:rPr>
          <w:rFonts w:ascii="Times New Roman" w:hAnsi="Times New Roman"/>
          <w:b/>
          <w:bCs/>
          <w:i/>
          <w:sz w:val="24"/>
          <w:szCs w:val="24"/>
        </w:rPr>
        <w:t>aż nowoczesnego</w:t>
      </w:r>
      <w: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systemu zasilania i sterowania napędami mechaniki sceny  – Etap II”</w:t>
      </w:r>
    </w:p>
    <w:p w:rsidR="00035E9B" w:rsidRDefault="005E3D1E">
      <w:pPr>
        <w:spacing w:before="60" w:after="0" w:line="360" w:lineRule="auto"/>
        <w:ind w:left="720"/>
        <w:jc w:val="both"/>
      </w:pPr>
      <w:r>
        <w:rPr>
          <w:rFonts w:ascii="Times New Roman" w:eastAsia="Times New Roman" w:hAnsi="Times New Roman"/>
          <w:b/>
          <w:lang w:eastAsia="pl-PL"/>
        </w:rPr>
        <w:t>Część 1</w:t>
      </w:r>
      <w:r>
        <w:rPr>
          <w:rFonts w:ascii="Times New Roman" w:eastAsia="Times New Roman" w:hAnsi="Times New Roman"/>
          <w:lang w:eastAsia="pl-PL"/>
        </w:rPr>
        <w:t>:⃰ Dostawa podnośnika masztowego</w:t>
      </w:r>
    </w:p>
    <w:p w:rsidR="00035E9B" w:rsidRDefault="005E3D1E">
      <w:pPr>
        <w:spacing w:before="60" w:after="0" w:line="360" w:lineRule="auto"/>
        <w:ind w:left="720"/>
        <w:jc w:val="both"/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Część  2</w:t>
      </w:r>
      <w:r>
        <w:rPr>
          <w:rFonts w:ascii="Times New Roman" w:eastAsia="Times New Roman" w:hAnsi="Times New Roman"/>
          <w:lang w:eastAsia="pl-PL"/>
        </w:rPr>
        <w:t>: ⃰</w:t>
      </w:r>
      <w:r>
        <w:rPr>
          <w:rFonts w:ascii="Times New Roman" w:hAnsi="Times New Roman"/>
          <w:bCs/>
        </w:rPr>
        <w:t xml:space="preserve">Dostawa i montaż nowoczesnego systemu zasilania i sterowania napędami mechaniki sceny etap </w:t>
      </w:r>
    </w:p>
    <w:p w:rsidR="00035E9B" w:rsidRDefault="005E3D1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</w:t>
      </w:r>
      <w:r>
        <w:rPr>
          <w:rFonts w:ascii="Times New Roman" w:hAnsi="Times New Roman"/>
          <w:bCs/>
        </w:rPr>
        <w:t xml:space="preserve"> II: część a) i część b).</w:t>
      </w:r>
    </w:p>
    <w:p w:rsidR="00035E9B" w:rsidRDefault="005E3D1E">
      <w:pPr>
        <w:spacing w:after="0"/>
        <w:jc w:val="both"/>
      </w:pPr>
      <w:r>
        <w:rPr>
          <w:rFonts w:ascii="Times New Roman" w:eastAsia="Times New Roman" w:hAnsi="Times New Roman"/>
          <w:lang w:eastAsia="pl-PL"/>
        </w:rPr>
        <w:t>⃰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niepotrzebne skreślić</w:t>
      </w:r>
    </w:p>
    <w:p w:rsidR="00035E9B" w:rsidRDefault="00035E9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35E9B" w:rsidRDefault="005E3D1E">
      <w:pPr>
        <w:autoSpaceDE w:val="0"/>
        <w:spacing w:before="60" w:after="60"/>
        <w:jc w:val="center"/>
        <w:rPr>
          <w:rFonts w:ascii="Times New Roman" w:eastAsia="Times New Roman" w:hAnsi="Times New Roman" w:cs="Arial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pl-PL"/>
        </w:rPr>
        <w:t>OŚWIADCZENIE</w:t>
      </w:r>
    </w:p>
    <w:p w:rsidR="00035E9B" w:rsidRDefault="005E3D1E">
      <w:pPr>
        <w:autoSpaceDE w:val="0"/>
        <w:spacing w:before="60" w:after="60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Cs w:val="20"/>
          <w:lang w:eastAsia="pl-PL"/>
        </w:rPr>
        <w:t>o przynależności lub braku przynależności do grupy kapitałowej</w:t>
      </w:r>
    </w:p>
    <w:p w:rsidR="00035E9B" w:rsidRDefault="005E3D1E">
      <w:pPr>
        <w:autoSpaceDE w:val="0"/>
        <w:spacing w:before="60" w:after="60"/>
        <w:jc w:val="center"/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(należy przekazać Zamawiającemu 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w terminie 3 dni od zamieszczenia przez Zamawiającego 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br/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na stronie internetowej informacji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której mowa w art. 86 ust. 5 ustawy)</w:t>
      </w:r>
    </w:p>
    <w:p w:rsidR="00035E9B" w:rsidRDefault="00035E9B">
      <w:pPr>
        <w:autoSpaceDE w:val="0"/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035E9B" w:rsidRDefault="005E3D1E">
      <w:pPr>
        <w:widowControl w:val="0"/>
        <w:autoSpaceDE w:val="0"/>
        <w:spacing w:before="60" w:after="60" w:line="360" w:lineRule="auto"/>
        <w:ind w:right="-6"/>
        <w:jc w:val="both"/>
      </w:pPr>
      <w:r>
        <w:rPr>
          <w:rFonts w:ascii="Times New Roman" w:eastAsia="Times New Roman" w:hAnsi="Times New Roman" w:cs="Arial"/>
          <w:bCs/>
          <w:szCs w:val="20"/>
          <w:lang w:eastAsia="pl-PL"/>
        </w:rPr>
        <w:t xml:space="preserve">W związku z ubieganiem się o udzielenie zamówienia publicznego </w:t>
      </w:r>
      <w:r>
        <w:rPr>
          <w:rFonts w:ascii="Times New Roman" w:eastAsia="Times New Roman" w:hAnsi="Times New Roman"/>
          <w:lang w:eastAsia="pl-PL"/>
        </w:rPr>
        <w:t xml:space="preserve">o numerze j.w., </w:t>
      </w:r>
      <w:r>
        <w:rPr>
          <w:rFonts w:ascii="Times New Roman" w:eastAsia="Times New Roman" w:hAnsi="Times New Roman" w:cs="Arial"/>
          <w:bCs/>
          <w:szCs w:val="20"/>
          <w:lang w:eastAsia="pl-PL"/>
        </w:rPr>
        <w:t>oświadczam/y, że:*</w:t>
      </w:r>
    </w:p>
    <w:p w:rsidR="00035E9B" w:rsidRDefault="005E3D1E">
      <w:pPr>
        <w:pStyle w:val="Akapitzlist"/>
        <w:numPr>
          <w:ilvl w:val="0"/>
          <w:numId w:val="7"/>
        </w:numPr>
        <w:autoSpaceDE w:val="0"/>
        <w:spacing w:before="60" w:line="360" w:lineRule="auto"/>
        <w:ind w:left="709" w:right="-6"/>
        <w:jc w:val="both"/>
      </w:pPr>
      <w:r>
        <w:rPr>
          <w:rFonts w:ascii="Times New Roman" w:eastAsia="Times New Roman" w:hAnsi="Times New Roman" w:cs="Arial"/>
          <w:bCs/>
          <w:sz w:val="22"/>
          <w:szCs w:val="22"/>
          <w:lang w:eastAsia="pl-PL"/>
        </w:rPr>
        <w:t xml:space="preserve">należę/należymy do tej samej grupy kapitałowej </w:t>
      </w:r>
      <w:r>
        <w:rPr>
          <w:rFonts w:ascii="Times New Roman" w:eastAsia="Times New Roman" w:hAnsi="Times New Roman" w:cs="Arial"/>
          <w:sz w:val="22"/>
          <w:szCs w:val="22"/>
          <w:lang w:eastAsia="pl-PL"/>
        </w:rPr>
        <w:t>w rozumieniu ustawy z dnia 16 lutego 2007 r. o ochronie konkurencji i kon</w:t>
      </w:r>
      <w:r>
        <w:rPr>
          <w:rFonts w:ascii="Times New Roman" w:eastAsia="Times New Roman" w:hAnsi="Times New Roman" w:cs="Arial"/>
          <w:sz w:val="22"/>
          <w:szCs w:val="22"/>
          <w:lang w:eastAsia="pl-PL"/>
        </w:rPr>
        <w:t>sumentów (Dz. U. z 2015 r. poz. 184 ze zm.), o której mowa w art. 24 ust. 1 pkt 23 ustawy z dnia 29 stycznia 2004 r. Prawo zamówień publicznych (Dz. U. z 2015 r. poz. 2164 ze zm.). Do tej samej grupy kapitałowej należą następujące podmioty:</w:t>
      </w:r>
    </w:p>
    <w:p w:rsidR="00035E9B" w:rsidRDefault="005E3D1E">
      <w:pPr>
        <w:widowControl w:val="0"/>
        <w:autoSpaceDE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</w:t>
      </w:r>
    </w:p>
    <w:p w:rsidR="00035E9B" w:rsidRDefault="005E3D1E">
      <w:pPr>
        <w:widowControl w:val="0"/>
        <w:autoSpaceDE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</w:t>
      </w:r>
    </w:p>
    <w:p w:rsidR="00035E9B" w:rsidRDefault="005E3D1E">
      <w:pPr>
        <w:widowControl w:val="0"/>
        <w:autoSpaceDE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</w:t>
      </w:r>
    </w:p>
    <w:p w:rsidR="00035E9B" w:rsidRDefault="005E3D1E">
      <w:pPr>
        <w:widowControl w:val="0"/>
        <w:autoSpaceDE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</w:t>
      </w:r>
    </w:p>
    <w:p w:rsidR="00035E9B" w:rsidRDefault="005E3D1E">
      <w:pPr>
        <w:pStyle w:val="Akapitzlist"/>
        <w:numPr>
          <w:ilvl w:val="0"/>
          <w:numId w:val="7"/>
        </w:numPr>
        <w:tabs>
          <w:tab w:val="left" w:pos="5535"/>
        </w:tabs>
        <w:autoSpaceDE w:val="0"/>
        <w:spacing w:before="60" w:line="360" w:lineRule="auto"/>
        <w:ind w:left="709" w:right="-6"/>
        <w:jc w:val="both"/>
        <w:rPr>
          <w:rFonts w:ascii="Times New Roman" w:eastAsia="Times New Roman" w:hAnsi="Times New Roman" w:cs="Arial"/>
          <w:sz w:val="22"/>
          <w:szCs w:val="22"/>
          <w:lang w:eastAsia="pl-PL"/>
        </w:rPr>
      </w:pPr>
      <w:r>
        <w:rPr>
          <w:rFonts w:ascii="Times New Roman" w:eastAsia="Times New Roman" w:hAnsi="Times New Roman" w:cs="Arial"/>
          <w:sz w:val="22"/>
          <w:szCs w:val="22"/>
          <w:lang w:eastAsia="pl-PL"/>
        </w:rPr>
        <w:t>nie należę/nie należymy do grupy kapitałowej, o której mowa w pkt 1.</w:t>
      </w:r>
    </w:p>
    <w:p w:rsidR="00035E9B" w:rsidRDefault="00035E9B">
      <w:pPr>
        <w:autoSpaceDE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035E9B" w:rsidRDefault="005E3D1E">
      <w:pPr>
        <w:autoSpaceDE w:val="0"/>
        <w:spacing w:before="60" w:after="60" w:line="360" w:lineRule="auto"/>
        <w:jc w:val="both"/>
      </w:pPr>
      <w:r>
        <w:rPr>
          <w:rFonts w:ascii="Times New Roman" w:eastAsia="Times New Roman" w:hAnsi="Times New Roman" w:cs="Arial"/>
          <w:szCs w:val="20"/>
          <w:lang w:eastAsia="pl-PL"/>
        </w:rPr>
        <w:t>*niepotrze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bne skreślić lub wypełnić; </w:t>
      </w:r>
      <w:r>
        <w:rPr>
          <w:rFonts w:ascii="Times New Roman" w:eastAsia="Times New Roman" w:hAnsi="Times New Roman" w:cs="Arial"/>
          <w:szCs w:val="20"/>
          <w:u w:val="single"/>
          <w:lang w:eastAsia="pl-PL"/>
        </w:rPr>
        <w:t>Wykonawca musi wybrać pkt 1 lub pkt 2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035E9B" w:rsidRDefault="00035E9B">
      <w:pPr>
        <w:autoSpaceDE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035E9B" w:rsidRDefault="005E3D1E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Arial Unicode MS" w:hAnsi="Times New Roman"/>
          <w:lang w:eastAsia="pl-PL"/>
        </w:rPr>
      </w:pPr>
      <w:r>
        <w:rPr>
          <w:rFonts w:ascii="Times New Roman" w:eastAsia="Arial Unicode MS" w:hAnsi="Times New Roman"/>
          <w:lang w:eastAsia="pl-PL"/>
        </w:rPr>
        <w:t>Miejscowość, data: ….........................................</w:t>
      </w:r>
    </w:p>
    <w:p w:rsidR="00035E9B" w:rsidRDefault="00035E9B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Times New Roman" w:hAnsi="Times New Roman"/>
          <w:bCs/>
          <w:lang w:eastAsia="pl-PL"/>
        </w:rPr>
      </w:pPr>
    </w:p>
    <w:p w:rsidR="00035E9B" w:rsidRDefault="005E3D1E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:rsidR="00035E9B" w:rsidRDefault="005E3D1E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imienna i podpis Wykonawcy lub</w:t>
      </w:r>
    </w:p>
    <w:p w:rsidR="00035E9B" w:rsidRDefault="005E3D1E">
      <w:pPr>
        <w:spacing w:after="0"/>
        <w:ind w:left="6379"/>
        <w:jc w:val="center"/>
      </w:pPr>
      <w:r>
        <w:rPr>
          <w:rFonts w:ascii="Times New Roman" w:hAnsi="Times New Roman"/>
          <w:sz w:val="18"/>
          <w:szCs w:val="18"/>
          <w:lang w:eastAsia="pl-PL"/>
        </w:rPr>
        <w:t xml:space="preserve">osoby </w:t>
      </w:r>
      <w:r>
        <w:rPr>
          <w:rFonts w:ascii="Times New Roman" w:hAnsi="Times New Roman"/>
          <w:sz w:val="18"/>
          <w:szCs w:val="18"/>
          <w:lang w:eastAsia="pl-PL"/>
        </w:rPr>
        <w:t>uprawnionej do reprezentacji Wykonawcy)</w:t>
      </w:r>
    </w:p>
    <w:sectPr w:rsidR="00035E9B">
      <w:headerReference w:type="default" r:id="rId9"/>
      <w:footerReference w:type="default" r:id="rId10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1E" w:rsidRDefault="005E3D1E">
      <w:pPr>
        <w:spacing w:after="0"/>
      </w:pPr>
      <w:r>
        <w:separator/>
      </w:r>
    </w:p>
  </w:endnote>
  <w:endnote w:type="continuationSeparator" w:id="0">
    <w:p w:rsidR="005E3D1E" w:rsidRDefault="005E3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eiryo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45" w:rsidRDefault="005E3D1E">
    <w:pPr>
      <w:pStyle w:val="Stopka"/>
      <w:tabs>
        <w:tab w:val="left" w:pos="2567"/>
      </w:tabs>
    </w:pPr>
    <w:r>
      <w:rPr>
        <w:noProof/>
      </w:rPr>
      <w:drawing>
        <wp:inline distT="0" distB="0" distL="0" distR="0">
          <wp:extent cx="1144901" cy="429255"/>
          <wp:effectExtent l="0" t="0" r="0" b="8895"/>
          <wp:docPr id="1" name="Obraz 2" descr="cid:image009.jpg@01D13BDC.7D6CEE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901" cy="429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  <w:t xml:space="preserve">                   </w:t>
    </w:r>
    <w:r>
      <w:t xml:space="preserve">                    </w:t>
    </w:r>
    <w:r>
      <w:tab/>
    </w:r>
    <w:r>
      <w:tab/>
      <w:t xml:space="preserve">    </w:t>
    </w:r>
    <w:r>
      <w:rPr>
        <w:b/>
        <w:bCs/>
        <w:color w:val="333399"/>
      </w:rPr>
      <w:t xml:space="preserve">                                                                                                                        </w:t>
    </w:r>
    <w:r>
      <w:rPr>
        <w:b/>
        <w:bCs/>
        <w:noProof/>
        <w:color w:val="333399"/>
      </w:rPr>
      <w:drawing>
        <wp:inline distT="0" distB="0" distL="0" distR="0">
          <wp:extent cx="1630046" cy="540382"/>
          <wp:effectExtent l="0" t="0" r="8254" b="0"/>
          <wp:docPr id="2" name="Obraz 1" descr="FE_EFRR_POZIOM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0046" cy="540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</w:p>
  <w:p w:rsidR="008E1B45" w:rsidRDefault="005E3D1E">
    <w:pPr>
      <w:pStyle w:val="Stopka"/>
      <w:tabs>
        <w:tab w:val="left" w:pos="3606"/>
        <w:tab w:val="right" w:pos="10204"/>
      </w:tabs>
      <w:jc w:val="left"/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72D4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8E1B45" w:rsidRDefault="005E3D1E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</w:t>
    </w:r>
  </w:p>
  <w:p w:rsidR="008E1B45" w:rsidRDefault="005E3D1E">
    <w:pPr>
      <w:pStyle w:val="Stopka"/>
      <w:jc w:val="center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45" w:rsidRDefault="005E3D1E">
    <w:pPr>
      <w:pStyle w:val="Stopka"/>
    </w:pPr>
    <w:r>
      <w:rPr>
        <w:noProof/>
      </w:rPr>
      <w:drawing>
        <wp:inline distT="0" distB="0" distL="0" distR="0">
          <wp:extent cx="1144901" cy="429255"/>
          <wp:effectExtent l="0" t="0" r="0" b="8895"/>
          <wp:docPr id="3" name="Obraz 2" descr="cid:image009.jpg@01D13BDC.7D6CEE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901" cy="429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b/>
        <w:bCs/>
        <w:noProof/>
        <w:color w:val="333399"/>
      </w:rPr>
      <w:drawing>
        <wp:inline distT="0" distB="0" distL="0" distR="0">
          <wp:extent cx="1630046" cy="540382"/>
          <wp:effectExtent l="0" t="0" r="8254" b="0"/>
          <wp:docPr id="4" name="Obraz 1" descr="FE_EFRR_POZIOM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0046" cy="540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1B45" w:rsidRDefault="005E3D1E">
    <w:pPr>
      <w:pStyle w:val="Stopka"/>
      <w:tabs>
        <w:tab w:val="left" w:pos="3606"/>
        <w:tab w:val="right" w:pos="10204"/>
      </w:tabs>
      <w:jc w:val="left"/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72D45">
      <w:rPr>
        <w:noProof/>
        <w:sz w:val="16"/>
        <w:szCs w:val="16"/>
      </w:rPr>
      <w:t>27</w:t>
    </w:r>
    <w:r>
      <w:rPr>
        <w:sz w:val="16"/>
        <w:szCs w:val="16"/>
      </w:rPr>
      <w:fldChar w:fldCharType="end"/>
    </w:r>
  </w:p>
  <w:p w:rsidR="008E1B45" w:rsidRDefault="005E3D1E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</w:t>
    </w:r>
  </w:p>
  <w:p w:rsidR="008E1B45" w:rsidRDefault="005E3D1E">
    <w:pPr>
      <w:pStyle w:val="Stopka"/>
      <w:jc w:val="center"/>
      <w:rPr>
        <w:i/>
        <w:sz w:val="18"/>
        <w:szCs w:val="18"/>
      </w:rPr>
    </w:pPr>
  </w:p>
  <w:p w:rsidR="008E1B45" w:rsidRDefault="005E3D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1E" w:rsidRDefault="005E3D1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E3D1E" w:rsidRDefault="005E3D1E">
      <w:pPr>
        <w:spacing w:after="0"/>
      </w:pPr>
      <w:r>
        <w:continuationSeparator/>
      </w:r>
    </w:p>
  </w:footnote>
  <w:footnote w:id="1">
    <w:p w:rsidR="00035E9B" w:rsidRDefault="005E3D1E">
      <w:pPr>
        <w:pStyle w:val="Tekstprzypisudolnego1"/>
        <w:jc w:val="both"/>
      </w:pPr>
      <w:r>
        <w:rPr>
          <w:rStyle w:val="Odwoanieprzypisudolnego"/>
        </w:rPr>
        <w:footnoteRef/>
      </w:r>
      <w:r>
        <w:rPr>
          <w:rStyle w:val="Domylnaczcionkaakapitu1"/>
          <w:sz w:val="16"/>
          <w:szCs w:val="16"/>
        </w:rPr>
        <w:t>Ustawa z dnia 9 kwietnia</w:t>
      </w:r>
      <w:r>
        <w:rPr>
          <w:rStyle w:val="Domylnaczcionkaakapitu1"/>
          <w:sz w:val="16"/>
          <w:szCs w:val="16"/>
        </w:rPr>
        <w:t xml:space="preserve"> 2015 r. o zmianie ustawy o podatku od towarów i usług oraz ustawy – Prawo zamówień publicznych (Dz. U. z 2015 r. poz. 605)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45" w:rsidRDefault="005E3D1E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Przetarg nieograniczony ZP/PN/01/2017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45" w:rsidRDefault="005E3D1E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Przetarg nieograniczony ZP/PN/01/2017</w:t>
    </w:r>
  </w:p>
  <w:p w:rsidR="008E1B45" w:rsidRDefault="005E3D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CB3"/>
    <w:multiLevelType w:val="multilevel"/>
    <w:tmpl w:val="6710574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8907FE"/>
    <w:multiLevelType w:val="multilevel"/>
    <w:tmpl w:val="84401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71A0"/>
    <w:multiLevelType w:val="multilevel"/>
    <w:tmpl w:val="9FA2B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7694C"/>
    <w:multiLevelType w:val="multilevel"/>
    <w:tmpl w:val="C0DA13C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D91297"/>
    <w:multiLevelType w:val="multilevel"/>
    <w:tmpl w:val="A3742C5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531AD7"/>
    <w:multiLevelType w:val="multilevel"/>
    <w:tmpl w:val="9B907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41871"/>
    <w:multiLevelType w:val="multilevel"/>
    <w:tmpl w:val="D1809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5E9B"/>
    <w:rsid w:val="00035E9B"/>
    <w:rsid w:val="005E3D1E"/>
    <w:rsid w:val="00C7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30142-2A46-4AE3-938B-4F53061C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60" w:after="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Akapitzlist">
    <w:name w:val="List Paragraph"/>
    <w:basedOn w:val="Normalny"/>
    <w:pPr>
      <w:widowControl w:val="0"/>
      <w:spacing w:after="0"/>
      <w:ind w:left="708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Odwoanieprzypisudolnego1">
    <w:name w:val="Odwołanie przypisu dolnego1"/>
    <w:rPr>
      <w:position w:val="0"/>
      <w:sz w:val="14"/>
      <w:vertAlign w:val="baseline"/>
    </w:rPr>
  </w:style>
  <w:style w:type="paragraph" w:customStyle="1" w:styleId="Normalny1">
    <w:name w:val="Normalny1"/>
    <w:pPr>
      <w:widowControl w:val="0"/>
      <w:suppressAutoHyphens/>
    </w:pPr>
    <w:rPr>
      <w:lang w:val="en-US" w:eastAsia="ar-SA"/>
    </w:rPr>
  </w:style>
  <w:style w:type="paragraph" w:customStyle="1" w:styleId="Tekstpodstawowywcity21">
    <w:name w:val="Tekst podstawowy wcięty 21"/>
    <w:basedOn w:val="Normalny1"/>
    <w:pPr>
      <w:widowControl/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przypisudolnego1">
    <w:name w:val="Tekst przypisu dolnego1"/>
    <w:basedOn w:val="Normalny1"/>
    <w:pPr>
      <w:widowControl/>
      <w:suppressAutoHyphens w:val="0"/>
      <w:spacing w:after="0" w:line="100" w:lineRule="atLeast"/>
      <w:textAlignment w:val="auto"/>
    </w:pPr>
    <w:rPr>
      <w:rFonts w:ascii="Times New Roman" w:eastAsia="Times New Roman" w:hAnsi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4391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Natalia Miłostan</cp:lastModifiedBy>
  <cp:revision>2</cp:revision>
  <cp:lastPrinted>2017-02-17T08:45:00Z</cp:lastPrinted>
  <dcterms:created xsi:type="dcterms:W3CDTF">2017-02-17T08:46:00Z</dcterms:created>
  <dcterms:modified xsi:type="dcterms:W3CDTF">2017-02-17T08:46:00Z</dcterms:modified>
</cp:coreProperties>
</file>